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BC" w:rsidRPr="007949DB" w:rsidRDefault="008F51BC" w:rsidP="008F51BC">
      <w:pPr>
        <w:jc w:val="center"/>
        <w:rPr>
          <w:b/>
        </w:rPr>
      </w:pPr>
      <w:r w:rsidRPr="007949DB">
        <w:rPr>
          <w:b/>
        </w:rPr>
        <w:t>М О Т И В И</w:t>
      </w:r>
    </w:p>
    <w:p w:rsidR="008F51BC" w:rsidRDefault="008F51BC" w:rsidP="008F51BC">
      <w:pPr>
        <w:jc w:val="center"/>
        <w:rPr>
          <w:b/>
        </w:rPr>
      </w:pPr>
    </w:p>
    <w:p w:rsidR="007A493C" w:rsidRPr="005030B5" w:rsidRDefault="007A493C" w:rsidP="007A493C">
      <w:pPr>
        <w:ind w:firstLine="708"/>
        <w:jc w:val="both"/>
      </w:pPr>
      <w:r>
        <w:t xml:space="preserve">За </w:t>
      </w:r>
      <w:r w:rsidRPr="005030B5">
        <w:t xml:space="preserve">приемане </w:t>
      </w:r>
      <w:r>
        <w:t xml:space="preserve">актуализирана </w:t>
      </w:r>
      <w:r w:rsidRPr="005030B5">
        <w:t>„Наредба за пожарна безопасност  н</w:t>
      </w:r>
      <w:r>
        <w:t>а територията на Община Лом” и отменяне на</w:t>
      </w:r>
      <w:r w:rsidRPr="005030B5">
        <w:t xml:space="preserve"> „Наредба за пожарната  безопасност и защита на населението на територията на</w:t>
      </w:r>
      <w:r>
        <w:t xml:space="preserve"> Община Лом</w:t>
      </w:r>
      <w:r w:rsidRPr="005030B5">
        <w:t>” приета с</w:t>
      </w:r>
      <w:r>
        <w:t xml:space="preserve"> Решение на Общински съвет № 347  от  протокол № 40/23</w:t>
      </w:r>
      <w:r w:rsidRPr="005030B5">
        <w:t>.04.2013 г</w:t>
      </w:r>
      <w:r w:rsidR="006027F8">
        <w:t>..</w:t>
      </w:r>
    </w:p>
    <w:p w:rsidR="00E85C8D" w:rsidRPr="007949DB" w:rsidRDefault="00E85C8D" w:rsidP="008F51BC">
      <w:pPr>
        <w:jc w:val="center"/>
        <w:rPr>
          <w:b/>
        </w:rPr>
      </w:pPr>
      <w:bookmarkStart w:id="0" w:name="_GoBack"/>
      <w:bookmarkEnd w:id="0"/>
    </w:p>
    <w:p w:rsidR="008F51BC" w:rsidRPr="007949DB" w:rsidRDefault="008F51BC" w:rsidP="008F51BC">
      <w:pPr>
        <w:jc w:val="center"/>
        <w:rPr>
          <w:b/>
          <w:u w:val="single"/>
        </w:rPr>
      </w:pPr>
      <w:r w:rsidRPr="007949DB">
        <w:rPr>
          <w:b/>
          <w:u w:val="single"/>
        </w:rPr>
        <w:t xml:space="preserve">Причини, налагащи приемането на </w:t>
      </w:r>
    </w:p>
    <w:p w:rsidR="007A493C" w:rsidRDefault="007A493C" w:rsidP="008F51BC">
      <w:pPr>
        <w:jc w:val="center"/>
      </w:pPr>
      <w:r>
        <w:t xml:space="preserve">актуализирана </w:t>
      </w:r>
      <w:r w:rsidRPr="005030B5">
        <w:t>„Наредба за пожарна безопасност  н</w:t>
      </w:r>
      <w:r>
        <w:t xml:space="preserve">а територията на Община Лом” </w:t>
      </w:r>
    </w:p>
    <w:p w:rsidR="007A493C" w:rsidRDefault="007A493C" w:rsidP="008F51BC">
      <w:pPr>
        <w:jc w:val="center"/>
      </w:pPr>
    </w:p>
    <w:p w:rsidR="007A493C" w:rsidRDefault="007A493C" w:rsidP="007A493C">
      <w:pPr>
        <w:ind w:firstLine="708"/>
        <w:jc w:val="both"/>
      </w:pPr>
      <w:r w:rsidRPr="005030B5">
        <w:t>„Наредба за пожарна безопасност  н</w:t>
      </w:r>
      <w:r>
        <w:t xml:space="preserve">а територията на Община Лом”се приема в съответствие с </w:t>
      </w:r>
      <w:r w:rsidRPr="007A493C">
        <w:t>влезлите в сила наредби регламентиращи пожарната безопасност при експлоатацията на обектите в урбанизираните, земеделските, горските и защитените територии и в нарушените територии за възстановяване  и всички произтичащи от това изменения на нормативните документи</w:t>
      </w:r>
      <w:r>
        <w:t>.</w:t>
      </w:r>
    </w:p>
    <w:p w:rsidR="006027F8" w:rsidRDefault="008F51BC" w:rsidP="006027F8">
      <w:pPr>
        <w:jc w:val="both"/>
      </w:pPr>
      <w:r w:rsidRPr="007949DB">
        <w:tab/>
        <w:t xml:space="preserve">С оглед на гореизложеното следва да се </w:t>
      </w:r>
      <w:r w:rsidR="006027F8">
        <w:t>отмени досега действащата</w:t>
      </w:r>
      <w:r w:rsidR="006027F8" w:rsidRPr="005030B5">
        <w:t xml:space="preserve"> „Наредба за пожарната  безопасност и защита на населението на територията на</w:t>
      </w:r>
      <w:r w:rsidR="006027F8">
        <w:t xml:space="preserve"> Община Лом</w:t>
      </w:r>
      <w:r w:rsidR="006027F8" w:rsidRPr="005030B5">
        <w:t>” приета с</w:t>
      </w:r>
      <w:r w:rsidR="006027F8">
        <w:t xml:space="preserve"> Решение на Общински съвет № 347  от  протокол № 40/23</w:t>
      </w:r>
      <w:r w:rsidR="006027F8" w:rsidRPr="005030B5">
        <w:t>.04.2013 г</w:t>
      </w:r>
      <w:r w:rsidR="006027F8">
        <w:t>..</w:t>
      </w:r>
    </w:p>
    <w:p w:rsidR="008F51BC" w:rsidRPr="007949DB" w:rsidRDefault="008F51BC" w:rsidP="008F51BC">
      <w:pPr>
        <w:jc w:val="both"/>
      </w:pPr>
    </w:p>
    <w:p w:rsidR="008F51BC" w:rsidRPr="007949DB" w:rsidRDefault="008F51BC" w:rsidP="008F51BC">
      <w:pPr>
        <w:jc w:val="center"/>
        <w:rPr>
          <w:b/>
          <w:u w:val="single"/>
        </w:rPr>
      </w:pPr>
      <w:r w:rsidRPr="007949DB">
        <w:rPr>
          <w:b/>
          <w:u w:val="single"/>
        </w:rPr>
        <w:t>1.Цели които се поставят:</w:t>
      </w:r>
    </w:p>
    <w:p w:rsidR="008F51BC" w:rsidRDefault="008F51BC" w:rsidP="008F51BC">
      <w:pPr>
        <w:jc w:val="both"/>
      </w:pPr>
      <w:r w:rsidRPr="007949DB">
        <w:tab/>
      </w:r>
    </w:p>
    <w:p w:rsidR="006027F8" w:rsidRPr="00E40A7A" w:rsidRDefault="006027F8" w:rsidP="006027F8">
      <w:pPr>
        <w:pStyle w:val="a3"/>
        <w:ind w:left="14" w:firstLine="706"/>
        <w:rPr>
          <w:lang w:eastAsia="bg-BG"/>
        </w:rPr>
      </w:pPr>
      <w:r>
        <w:rPr>
          <w:lang w:val="bg-BG" w:eastAsia="bg-BG"/>
        </w:rPr>
        <w:t>1.О</w:t>
      </w:r>
      <w:r>
        <w:rPr>
          <w:lang w:eastAsia="bg-BG"/>
        </w:rPr>
        <w:t>пределя</w:t>
      </w:r>
      <w:r>
        <w:rPr>
          <w:lang w:val="bg-BG" w:eastAsia="bg-BG"/>
        </w:rPr>
        <w:t>не</w:t>
      </w:r>
      <w:r w:rsidRPr="00E40A7A">
        <w:rPr>
          <w:lang w:eastAsia="bg-BG"/>
        </w:rPr>
        <w:t xml:space="preserve"> правилата и нормите за пожарна безопасност в урбанизираните, земеделските и горските територии в Община </w:t>
      </w:r>
      <w:r>
        <w:rPr>
          <w:lang w:eastAsia="bg-BG"/>
        </w:rPr>
        <w:t>Лом</w:t>
      </w:r>
      <w:r w:rsidRPr="00E40A7A">
        <w:rPr>
          <w:lang w:eastAsia="bg-BG"/>
        </w:rPr>
        <w:t>.</w:t>
      </w:r>
    </w:p>
    <w:p w:rsidR="006027F8" w:rsidRPr="00E40A7A" w:rsidRDefault="006027F8" w:rsidP="006027F8">
      <w:pPr>
        <w:pStyle w:val="a3"/>
        <w:ind w:left="14" w:firstLine="412"/>
      </w:pPr>
    </w:p>
    <w:p w:rsidR="006027F8" w:rsidRPr="00E40A7A" w:rsidRDefault="006027F8" w:rsidP="006027F8">
      <w:pPr>
        <w:pStyle w:val="a3"/>
        <w:ind w:left="14" w:firstLine="706"/>
        <w:jc w:val="both"/>
      </w:pPr>
      <w:r>
        <w:rPr>
          <w:lang w:val="bg-BG"/>
        </w:rPr>
        <w:t>2.Запознаване със задълженията</w:t>
      </w:r>
      <w:r w:rsidR="00C14B2A">
        <w:rPr>
          <w:lang w:val="bg-BG"/>
        </w:rPr>
        <w:t xml:space="preserve"> по спазване правилата по</w:t>
      </w:r>
      <w:r>
        <w:rPr>
          <w:lang w:val="bg-BG"/>
        </w:rPr>
        <w:t xml:space="preserve"> </w:t>
      </w:r>
      <w:r w:rsidR="00C14B2A" w:rsidRPr="005030B5">
        <w:t xml:space="preserve">пожарна безопасност  </w:t>
      </w:r>
      <w:r w:rsidR="00C14B2A">
        <w:rPr>
          <w:lang w:val="bg-BG"/>
        </w:rPr>
        <w:t>от</w:t>
      </w:r>
      <w:r w:rsidRPr="00E40A7A">
        <w:t xml:space="preserve"> държавните органи, юридическите лица и гражданите (собствениците, ползвателите, ръководителите, работещите и временно пребиваващите на обектите лица) извършващи дейности на територията на Община </w:t>
      </w:r>
      <w:r>
        <w:t>Лом</w:t>
      </w:r>
      <w:r w:rsidRPr="00E40A7A">
        <w:t>.</w:t>
      </w:r>
    </w:p>
    <w:p w:rsidR="008F51BC" w:rsidRPr="007949DB" w:rsidRDefault="008F51BC" w:rsidP="008F51BC">
      <w:pPr>
        <w:jc w:val="center"/>
        <w:rPr>
          <w:b/>
          <w:u w:val="single"/>
        </w:rPr>
      </w:pPr>
    </w:p>
    <w:p w:rsidR="008F51BC" w:rsidRPr="007949DB" w:rsidRDefault="008F51BC" w:rsidP="008F51BC">
      <w:pPr>
        <w:jc w:val="center"/>
        <w:rPr>
          <w:b/>
          <w:u w:val="single"/>
        </w:rPr>
      </w:pPr>
      <w:r w:rsidRPr="007949DB">
        <w:rPr>
          <w:b/>
          <w:u w:val="single"/>
        </w:rPr>
        <w:t>2. Финансови и други средства, необходими за прилагането на новата уредба.</w:t>
      </w:r>
    </w:p>
    <w:p w:rsidR="008F51BC" w:rsidRPr="007949DB" w:rsidRDefault="008F51BC" w:rsidP="008F51BC">
      <w:pPr>
        <w:pStyle w:val="a3"/>
        <w:ind w:right="119" w:firstLine="708"/>
        <w:rPr>
          <w:lang w:val="bg-BG"/>
        </w:rPr>
      </w:pPr>
      <w:r w:rsidRPr="007949DB">
        <w:rPr>
          <w:lang w:val="bg-BG"/>
        </w:rPr>
        <w:t>За прилагането на Наредбата не са необходими допълнително финансови средства.</w:t>
      </w:r>
    </w:p>
    <w:p w:rsidR="008F51BC" w:rsidRDefault="008F51BC" w:rsidP="008F51BC">
      <w:pPr>
        <w:jc w:val="center"/>
        <w:rPr>
          <w:b/>
          <w:u w:val="single"/>
        </w:rPr>
      </w:pPr>
      <w:r w:rsidRPr="007949DB">
        <w:rPr>
          <w:b/>
          <w:u w:val="single"/>
        </w:rPr>
        <w:t>4. Очаквани резултати от прилагането</w:t>
      </w:r>
    </w:p>
    <w:p w:rsidR="00C14B2A" w:rsidRDefault="00C14B2A" w:rsidP="008F51BC">
      <w:pPr>
        <w:jc w:val="center"/>
        <w:rPr>
          <w:b/>
          <w:u w:val="single"/>
        </w:rPr>
      </w:pPr>
    </w:p>
    <w:p w:rsidR="00C14B2A" w:rsidRPr="00C14B2A" w:rsidRDefault="00C14B2A" w:rsidP="0083112D">
      <w:pPr>
        <w:pStyle w:val="a3"/>
        <w:ind w:left="14" w:firstLine="706"/>
        <w:jc w:val="both"/>
        <w:rPr>
          <w:b/>
          <w:lang w:val="bg-BG"/>
        </w:rPr>
      </w:pPr>
      <w:r>
        <w:rPr>
          <w:lang w:val="bg-BG"/>
        </w:rPr>
        <w:t xml:space="preserve">Намаляване на предпоставките за </w:t>
      </w:r>
      <w:r w:rsidRPr="00E40A7A">
        <w:t>възникване на пожар</w:t>
      </w:r>
      <w:r>
        <w:rPr>
          <w:lang w:val="bg-BG"/>
        </w:rPr>
        <w:t>и</w:t>
      </w:r>
      <w:r>
        <w:t>, авари</w:t>
      </w:r>
      <w:r>
        <w:rPr>
          <w:lang w:val="bg-BG"/>
        </w:rPr>
        <w:t>и</w:t>
      </w:r>
      <w:r>
        <w:t>, бедстви</w:t>
      </w:r>
      <w:r>
        <w:rPr>
          <w:lang w:val="bg-BG"/>
        </w:rPr>
        <w:t>я</w:t>
      </w:r>
      <w:r w:rsidRPr="00E40A7A">
        <w:t xml:space="preserve"> и катастр</w:t>
      </w:r>
      <w:r>
        <w:t>оф</w:t>
      </w:r>
      <w:r>
        <w:rPr>
          <w:lang w:val="bg-BG"/>
        </w:rPr>
        <w:t xml:space="preserve">и </w:t>
      </w:r>
      <w:r w:rsidRPr="00E40A7A">
        <w:t xml:space="preserve">на територията на </w:t>
      </w:r>
      <w:r>
        <w:t>Община</w:t>
      </w:r>
      <w:r>
        <w:rPr>
          <w:lang w:val="bg-BG"/>
        </w:rPr>
        <w:t>та.</w:t>
      </w:r>
    </w:p>
    <w:p w:rsidR="008F51BC" w:rsidRPr="007949DB" w:rsidRDefault="008F51BC" w:rsidP="008F51BC"/>
    <w:p w:rsidR="008F51BC" w:rsidRDefault="008F51BC" w:rsidP="008F51BC">
      <w:pPr>
        <w:jc w:val="center"/>
        <w:rPr>
          <w:b/>
          <w:u w:val="single"/>
        </w:rPr>
      </w:pPr>
      <w:r w:rsidRPr="007949DB">
        <w:rPr>
          <w:b/>
          <w:u w:val="single"/>
        </w:rPr>
        <w:t>5. Анализ за съответствие с правото на Европейския съюз.</w:t>
      </w:r>
    </w:p>
    <w:p w:rsidR="0095389E" w:rsidRPr="007949DB" w:rsidRDefault="0095389E" w:rsidP="008F51BC">
      <w:pPr>
        <w:jc w:val="center"/>
        <w:rPr>
          <w:b/>
          <w:u w:val="single"/>
        </w:rPr>
      </w:pPr>
    </w:p>
    <w:p w:rsidR="00B43F9B" w:rsidRDefault="008F51BC" w:rsidP="008F51BC">
      <w:pPr>
        <w:pStyle w:val="a3"/>
        <w:tabs>
          <w:tab w:val="left" w:pos="2537"/>
          <w:tab w:val="left" w:pos="3522"/>
          <w:tab w:val="left" w:pos="3915"/>
          <w:tab w:val="left" w:pos="5333"/>
          <w:tab w:val="left" w:pos="5733"/>
          <w:tab w:val="left" w:pos="7360"/>
          <w:tab w:val="left" w:pos="7753"/>
        </w:tabs>
        <w:ind w:right="119"/>
        <w:jc w:val="both"/>
        <w:rPr>
          <w:lang w:val="bg-BG"/>
        </w:rPr>
      </w:pPr>
      <w:r w:rsidRPr="007949DB">
        <w:rPr>
          <w:lang w:val="bg-BG"/>
        </w:rPr>
        <w:t xml:space="preserve">              Предлаганият проект  за изменение е разработен в съответствие с </w:t>
      </w:r>
      <w:r w:rsidR="00B43F9B">
        <w:rPr>
          <w:lang w:val="bg-BG"/>
        </w:rPr>
        <w:t>европейските стандарти за пожарна безопасност на обекти и строежите.</w:t>
      </w:r>
    </w:p>
    <w:p w:rsidR="00B43F9B" w:rsidRDefault="00B43F9B" w:rsidP="008F51BC">
      <w:pPr>
        <w:pStyle w:val="a3"/>
        <w:tabs>
          <w:tab w:val="left" w:pos="2537"/>
          <w:tab w:val="left" w:pos="3522"/>
          <w:tab w:val="left" w:pos="3915"/>
          <w:tab w:val="left" w:pos="5333"/>
          <w:tab w:val="left" w:pos="5733"/>
          <w:tab w:val="left" w:pos="7360"/>
          <w:tab w:val="left" w:pos="7753"/>
        </w:tabs>
        <w:ind w:right="119"/>
        <w:jc w:val="both"/>
        <w:rPr>
          <w:lang w:val="bg-BG"/>
        </w:rPr>
      </w:pPr>
    </w:p>
    <w:p w:rsidR="008F51BC" w:rsidRPr="007949DB" w:rsidRDefault="008F51BC" w:rsidP="008F51BC">
      <w:pPr>
        <w:pStyle w:val="a3"/>
        <w:ind w:left="116" w:right="187" w:firstLine="719"/>
        <w:jc w:val="both"/>
        <w:rPr>
          <w:lang w:val="bg-BG"/>
        </w:rPr>
      </w:pPr>
      <w:r w:rsidRPr="007949DB">
        <w:rPr>
          <w:lang w:val="bg-BG"/>
        </w:rPr>
        <w:t>На основание чл. 26, ал. 2 от Закон за нормативните актове, във връзка с чл.     77 от АПК заинтересованите лица могат в</w:t>
      </w:r>
      <w:r w:rsidRPr="007949DB">
        <w:rPr>
          <w:spacing w:val="-7"/>
          <w:lang w:val="bg-BG"/>
        </w:rPr>
        <w:t xml:space="preserve"> 30 </w:t>
      </w:r>
      <w:r w:rsidRPr="007949DB">
        <w:rPr>
          <w:lang w:val="bg-BG"/>
        </w:rPr>
        <w:t>– дневен срок от публикуване на настоящия проект на Интернет страницата на Община Лом, да направят  предложения и</w:t>
      </w:r>
      <w:r w:rsidR="008A34D2">
        <w:rPr>
          <w:lang w:val="bg-BG"/>
        </w:rPr>
        <w:t xml:space="preserve"> </w:t>
      </w:r>
      <w:r w:rsidRPr="007949DB">
        <w:rPr>
          <w:lang w:val="bg-BG"/>
        </w:rPr>
        <w:t>да изразят становища по проекта.</w:t>
      </w:r>
    </w:p>
    <w:p w:rsidR="008F51BC" w:rsidRPr="007949DB" w:rsidRDefault="008F51BC" w:rsidP="008F51BC">
      <w:pPr>
        <w:pStyle w:val="a3"/>
        <w:ind w:left="116" w:right="190" w:firstLine="719"/>
        <w:jc w:val="both"/>
        <w:rPr>
          <w:lang w:val="bg-BG"/>
        </w:rPr>
      </w:pPr>
      <w:r w:rsidRPr="007949DB">
        <w:rPr>
          <w:lang w:val="bg-BG"/>
        </w:rPr>
        <w:t>Формата за участие в производството по издаване на посочения акт от страна на заинтересованите лица и организации са писмени предложения и възражения.</w:t>
      </w:r>
    </w:p>
    <w:p w:rsidR="00C34557" w:rsidRDefault="00E85C8D" w:rsidP="006F5845">
      <w:pPr>
        <w:pStyle w:val="a3"/>
        <w:ind w:left="116" w:right="190" w:firstLine="719"/>
        <w:jc w:val="both"/>
        <w:rPr>
          <w:b/>
          <w:lang w:val="ru-RU"/>
        </w:rPr>
      </w:pPr>
      <w:r>
        <w:rPr>
          <w:b/>
          <w:sz w:val="32"/>
          <w:szCs w:val="32"/>
          <w:lang w:val="bg-BG"/>
        </w:rPr>
        <w:t xml:space="preserve"> </w:t>
      </w:r>
      <w:r w:rsidR="008F51BC" w:rsidRPr="007949DB">
        <w:rPr>
          <w:b/>
          <w:lang w:val="ru-RU"/>
        </w:rPr>
        <w:t xml:space="preserve">                                              </w:t>
      </w:r>
    </w:p>
    <w:p w:rsidR="00C34557" w:rsidRDefault="00C34557" w:rsidP="006F5845">
      <w:pPr>
        <w:pStyle w:val="a3"/>
        <w:ind w:left="116" w:right="190" w:firstLine="719"/>
        <w:jc w:val="both"/>
        <w:rPr>
          <w:b/>
          <w:lang w:val="ru-RU"/>
        </w:rPr>
      </w:pPr>
    </w:p>
    <w:p w:rsidR="008F51BC" w:rsidRPr="007949DB" w:rsidRDefault="008F51BC" w:rsidP="00C34557">
      <w:pPr>
        <w:pStyle w:val="a3"/>
        <w:ind w:left="116" w:right="190" w:firstLine="719"/>
        <w:jc w:val="center"/>
        <w:rPr>
          <w:b/>
          <w:lang w:val="bg-BG"/>
        </w:rPr>
      </w:pPr>
      <w:r w:rsidRPr="007949DB">
        <w:rPr>
          <w:b/>
          <w:lang w:val="ru-RU"/>
        </w:rPr>
        <w:lastRenderedPageBreak/>
        <w:t>ПРОЕКТ</w:t>
      </w:r>
      <w:r w:rsidRPr="007949DB">
        <w:rPr>
          <w:b/>
          <w:lang w:val="bg-BG"/>
        </w:rPr>
        <w:t>:</w:t>
      </w:r>
    </w:p>
    <w:p w:rsidR="008F51BC" w:rsidRPr="007949DB" w:rsidRDefault="008F51BC" w:rsidP="008F51BC">
      <w:pPr>
        <w:jc w:val="both"/>
        <w:rPr>
          <w:b/>
          <w:sz w:val="28"/>
          <w:szCs w:val="28"/>
        </w:rPr>
      </w:pPr>
    </w:p>
    <w:p w:rsidR="00BB0373" w:rsidRDefault="008F51BC" w:rsidP="006F5845">
      <w:pPr>
        <w:ind w:firstLine="708"/>
        <w:jc w:val="both"/>
      </w:pPr>
      <w:r w:rsidRPr="007949DB">
        <w:t xml:space="preserve">Предвид изложените мотиви, предложението за </w:t>
      </w:r>
      <w:r w:rsidR="006F5845">
        <w:t xml:space="preserve">приемане на </w:t>
      </w:r>
      <w:r w:rsidR="006F5845" w:rsidRPr="005030B5">
        <w:t>„Наредба за пожарна безопасност  н</w:t>
      </w:r>
      <w:r w:rsidR="006F5845">
        <w:t>а територията на Община Лом</w:t>
      </w:r>
      <w:r w:rsidR="006F5845" w:rsidRPr="007949DB">
        <w:t xml:space="preserve"> </w:t>
      </w:r>
      <w:r w:rsidRPr="007949DB">
        <w:t>е</w:t>
      </w:r>
      <w:r w:rsidR="00BB0373">
        <w:t xml:space="preserve">: </w:t>
      </w:r>
      <w:r w:rsidRPr="007949DB">
        <w:t xml:space="preserve"> </w:t>
      </w:r>
    </w:p>
    <w:p w:rsidR="006F5845" w:rsidRDefault="006F5845" w:rsidP="00BB0373">
      <w:pPr>
        <w:ind w:firstLine="708"/>
        <w:jc w:val="both"/>
      </w:pPr>
    </w:p>
    <w:p w:rsidR="006F5845" w:rsidRPr="00AC454A" w:rsidRDefault="006F5845" w:rsidP="006F5845">
      <w:pPr>
        <w:jc w:val="center"/>
        <w:rPr>
          <w:b/>
          <w:bCs/>
          <w:sz w:val="28"/>
        </w:rPr>
      </w:pPr>
    </w:p>
    <w:p w:rsidR="006F5845" w:rsidRPr="00AC454A" w:rsidRDefault="006F5845" w:rsidP="006F5845">
      <w:pPr>
        <w:jc w:val="center"/>
        <w:rPr>
          <w:b/>
          <w:bCs/>
          <w:sz w:val="32"/>
        </w:rPr>
      </w:pPr>
      <w:r w:rsidRPr="00AC454A">
        <w:rPr>
          <w:b/>
          <w:bCs/>
          <w:sz w:val="32"/>
          <w:lang w:val="ru-RU"/>
        </w:rPr>
        <w:t>Н</w:t>
      </w:r>
      <w:r w:rsidRPr="00AC454A">
        <w:rPr>
          <w:b/>
          <w:bCs/>
          <w:sz w:val="32"/>
        </w:rPr>
        <w:t xml:space="preserve">  </w:t>
      </w:r>
      <w:r w:rsidRPr="00AC454A">
        <w:rPr>
          <w:b/>
          <w:bCs/>
          <w:sz w:val="32"/>
          <w:lang w:val="ru-RU"/>
        </w:rPr>
        <w:t xml:space="preserve">А </w:t>
      </w:r>
      <w:r w:rsidRPr="00AC454A">
        <w:rPr>
          <w:b/>
          <w:bCs/>
          <w:sz w:val="32"/>
        </w:rPr>
        <w:t xml:space="preserve"> </w:t>
      </w:r>
      <w:r w:rsidRPr="00AC454A">
        <w:rPr>
          <w:b/>
          <w:bCs/>
          <w:sz w:val="32"/>
          <w:lang w:val="ru-RU"/>
        </w:rPr>
        <w:t xml:space="preserve">Р </w:t>
      </w:r>
      <w:r w:rsidRPr="00AC454A">
        <w:rPr>
          <w:b/>
          <w:bCs/>
          <w:sz w:val="32"/>
        </w:rPr>
        <w:t xml:space="preserve"> </w:t>
      </w:r>
      <w:r w:rsidRPr="00AC454A">
        <w:rPr>
          <w:b/>
          <w:bCs/>
          <w:sz w:val="32"/>
          <w:lang w:val="ru-RU"/>
        </w:rPr>
        <w:t xml:space="preserve">Е </w:t>
      </w:r>
      <w:r w:rsidRPr="00AC454A">
        <w:rPr>
          <w:b/>
          <w:bCs/>
          <w:sz w:val="32"/>
        </w:rPr>
        <w:t xml:space="preserve"> </w:t>
      </w:r>
      <w:r w:rsidRPr="00AC454A">
        <w:rPr>
          <w:b/>
          <w:bCs/>
          <w:sz w:val="32"/>
          <w:lang w:val="ru-RU"/>
        </w:rPr>
        <w:t xml:space="preserve">Д </w:t>
      </w:r>
      <w:r w:rsidRPr="00AC454A">
        <w:rPr>
          <w:b/>
          <w:bCs/>
          <w:sz w:val="32"/>
        </w:rPr>
        <w:t xml:space="preserve"> </w:t>
      </w:r>
      <w:r w:rsidRPr="00AC454A">
        <w:rPr>
          <w:b/>
          <w:bCs/>
          <w:sz w:val="32"/>
          <w:lang w:val="ru-RU"/>
        </w:rPr>
        <w:t xml:space="preserve">Б </w:t>
      </w:r>
      <w:r w:rsidRPr="00AC454A">
        <w:rPr>
          <w:b/>
          <w:bCs/>
          <w:sz w:val="32"/>
        </w:rPr>
        <w:t xml:space="preserve"> </w:t>
      </w:r>
      <w:r w:rsidRPr="00AC454A">
        <w:rPr>
          <w:b/>
          <w:bCs/>
          <w:sz w:val="32"/>
          <w:lang w:val="ru-RU"/>
        </w:rPr>
        <w:t>А</w:t>
      </w:r>
    </w:p>
    <w:p w:rsidR="006F5845" w:rsidRPr="00AC454A" w:rsidRDefault="006F5845" w:rsidP="006F5845">
      <w:pPr>
        <w:jc w:val="center"/>
        <w:rPr>
          <w:b/>
          <w:bCs/>
          <w:sz w:val="32"/>
        </w:rPr>
      </w:pPr>
    </w:p>
    <w:p w:rsidR="006F5845" w:rsidRPr="00AC454A" w:rsidRDefault="006F5845" w:rsidP="006F5845">
      <w:pPr>
        <w:jc w:val="center"/>
        <w:rPr>
          <w:b/>
          <w:bCs/>
          <w:i/>
          <w:sz w:val="32"/>
          <w:szCs w:val="32"/>
        </w:rPr>
      </w:pPr>
      <w:r w:rsidRPr="00AC454A">
        <w:rPr>
          <w:b/>
          <w:bCs/>
          <w:i/>
          <w:sz w:val="32"/>
          <w:szCs w:val="32"/>
        </w:rPr>
        <w:t xml:space="preserve">за пожарната безопасност и защита на населението на територията на Община </w:t>
      </w:r>
      <w:r>
        <w:rPr>
          <w:b/>
          <w:bCs/>
          <w:i/>
          <w:sz w:val="32"/>
          <w:szCs w:val="32"/>
        </w:rPr>
        <w:t xml:space="preserve"> Лом</w:t>
      </w:r>
    </w:p>
    <w:p w:rsidR="006F5845" w:rsidRPr="00AC454A" w:rsidRDefault="006F5845" w:rsidP="006F5845">
      <w:pPr>
        <w:jc w:val="center"/>
        <w:rPr>
          <w:b/>
          <w:bCs/>
          <w:sz w:val="28"/>
        </w:rPr>
      </w:pPr>
    </w:p>
    <w:p w:rsidR="006F5845" w:rsidRPr="00AC454A" w:rsidRDefault="006F5845" w:rsidP="006F5845">
      <w:pPr>
        <w:jc w:val="center"/>
        <w:rPr>
          <w:b/>
          <w:bCs/>
          <w:sz w:val="28"/>
        </w:rPr>
      </w:pPr>
    </w:p>
    <w:p w:rsidR="006F5845" w:rsidRPr="00AC454A" w:rsidRDefault="006F5845" w:rsidP="006F5845">
      <w:pPr>
        <w:pStyle w:val="3"/>
        <w:jc w:val="center"/>
        <w:rPr>
          <w:sz w:val="24"/>
        </w:rPr>
      </w:pPr>
      <w:r w:rsidRPr="00AC454A">
        <w:rPr>
          <w:sz w:val="24"/>
        </w:rPr>
        <w:t>ГЛАВА – І.</w:t>
      </w:r>
    </w:p>
    <w:p w:rsidR="006F5845" w:rsidRPr="00AC454A" w:rsidRDefault="006F5845" w:rsidP="006F5845">
      <w:pPr>
        <w:pStyle w:val="3"/>
        <w:jc w:val="center"/>
        <w:rPr>
          <w:sz w:val="24"/>
        </w:rPr>
      </w:pPr>
      <w:r w:rsidRPr="00AC454A">
        <w:rPr>
          <w:sz w:val="24"/>
        </w:rPr>
        <w:t>ОБЩИ ПОЛОЖЕНИЯ:</w:t>
      </w:r>
    </w:p>
    <w:p w:rsidR="006F5845" w:rsidRPr="00AC454A" w:rsidRDefault="006F5845" w:rsidP="006F5845"/>
    <w:p w:rsidR="006F5845" w:rsidRDefault="006F5845" w:rsidP="006F5845">
      <w:pPr>
        <w:pStyle w:val="a3"/>
        <w:ind w:left="14" w:firstLine="412"/>
      </w:pPr>
    </w:p>
    <w:p w:rsidR="006F5845" w:rsidRDefault="006F5845" w:rsidP="006F5845">
      <w:pPr>
        <w:pStyle w:val="a3"/>
        <w:ind w:left="14" w:firstLine="412"/>
      </w:pPr>
    </w:p>
    <w:p w:rsidR="006F5845" w:rsidRPr="00E40A7A" w:rsidRDefault="006F5845" w:rsidP="006F5845">
      <w:pPr>
        <w:pStyle w:val="a3"/>
        <w:ind w:left="14" w:firstLine="706"/>
        <w:rPr>
          <w:lang w:eastAsia="bg-BG"/>
        </w:rPr>
      </w:pPr>
      <w:r w:rsidRPr="00E40A7A">
        <w:t xml:space="preserve">Чл.1. </w:t>
      </w:r>
      <w:r w:rsidRPr="00E40A7A">
        <w:rPr>
          <w:lang w:eastAsia="bg-BG"/>
        </w:rPr>
        <w:t xml:space="preserve">С наредбата се определят правилата и нормите за пожарна безопасност (ПБ) в урбанизираните, земеделските и горските територии в Община </w:t>
      </w:r>
      <w:r>
        <w:rPr>
          <w:lang w:eastAsia="bg-BG"/>
        </w:rPr>
        <w:t>Лом</w:t>
      </w:r>
      <w:r w:rsidRPr="00E40A7A">
        <w:rPr>
          <w:lang w:eastAsia="bg-BG"/>
        </w:rPr>
        <w:t>.</w:t>
      </w:r>
    </w:p>
    <w:p w:rsidR="006F5845" w:rsidRPr="00E40A7A" w:rsidRDefault="006F5845" w:rsidP="006F5845">
      <w:pPr>
        <w:pStyle w:val="a3"/>
        <w:ind w:left="14" w:firstLine="412"/>
      </w:pPr>
    </w:p>
    <w:p w:rsidR="006F5845" w:rsidRPr="00E40A7A" w:rsidRDefault="006F5845" w:rsidP="006F5845">
      <w:pPr>
        <w:pStyle w:val="a3"/>
        <w:ind w:firstLine="720"/>
      </w:pPr>
      <w:r w:rsidRPr="00E40A7A">
        <w:t>Чл.2. Правилата и нормите по чл. 1 се прилагат за всички обекти и територии, независимо от вида на собственост.</w:t>
      </w:r>
    </w:p>
    <w:p w:rsidR="006F5845" w:rsidRPr="00E40A7A" w:rsidRDefault="006F5845" w:rsidP="006F5845">
      <w:pPr>
        <w:pStyle w:val="a3"/>
        <w:ind w:left="14" w:firstLine="412"/>
      </w:pPr>
    </w:p>
    <w:p w:rsidR="006F5845" w:rsidRPr="00E40A7A" w:rsidRDefault="006F5845" w:rsidP="006F5845">
      <w:pPr>
        <w:pStyle w:val="a3"/>
        <w:ind w:left="14" w:firstLine="706"/>
      </w:pPr>
      <w:r w:rsidRPr="00E40A7A">
        <w:t xml:space="preserve">Чл.3. Изискванията на тази наредба се отнасят за държавните органи, юридическите лица и гражданите (собствениците, ползвателите, ръководителите, работещите и временно пребиваващите на обектите лица) извършващи дейности на територията на Община </w:t>
      </w:r>
      <w:r>
        <w:t>Лом</w:t>
      </w:r>
      <w:r w:rsidRPr="00E40A7A">
        <w:t>.</w:t>
      </w:r>
    </w:p>
    <w:p w:rsidR="006F5845" w:rsidRPr="00E40A7A" w:rsidRDefault="006F5845" w:rsidP="006F5845">
      <w:pPr>
        <w:pStyle w:val="a3"/>
        <w:ind w:left="14" w:firstLine="412"/>
      </w:pPr>
    </w:p>
    <w:p w:rsidR="006F5845" w:rsidRPr="00E40A7A" w:rsidRDefault="006F5845" w:rsidP="006F5845">
      <w:pPr>
        <w:pStyle w:val="a3"/>
        <w:ind w:left="14" w:firstLine="706"/>
      </w:pPr>
      <w:r w:rsidRPr="00E40A7A">
        <w:t>Чл.4. Гражданите, работниците и служителите в ежедневната си дейност, където и да се намират, са длъжни да спазват и изпълняват установените правила и норми за пожарна безопасност, като не създават условия за възникване на пожари и аварии и участват в предотвратяването им.</w:t>
      </w:r>
    </w:p>
    <w:p w:rsidR="006F5845" w:rsidRPr="00E40A7A" w:rsidRDefault="006F5845" w:rsidP="006F5845">
      <w:pPr>
        <w:ind w:left="14"/>
        <w:jc w:val="both"/>
      </w:pPr>
    </w:p>
    <w:p w:rsidR="006F5845" w:rsidRDefault="006F5845" w:rsidP="006F5845">
      <w:pPr>
        <w:pStyle w:val="a3"/>
        <w:ind w:left="14" w:firstLine="706"/>
      </w:pPr>
      <w:r w:rsidRPr="00E40A7A">
        <w:t>Чл.5. Разпорежданията на специализираните органи за пожарна безопасност и защита на населението, са задължителни за длъжностните лица и гражданите.</w:t>
      </w:r>
    </w:p>
    <w:p w:rsidR="006F5845" w:rsidRDefault="006F5845" w:rsidP="006F5845">
      <w:pPr>
        <w:pStyle w:val="a3"/>
        <w:ind w:left="14" w:firstLine="706"/>
      </w:pPr>
    </w:p>
    <w:p w:rsidR="006F5845" w:rsidRPr="00E40A7A" w:rsidRDefault="006F5845" w:rsidP="006F5845">
      <w:pPr>
        <w:pStyle w:val="a3"/>
        <w:ind w:left="14" w:firstLine="706"/>
      </w:pPr>
      <w:r w:rsidRPr="00E40A7A">
        <w:t xml:space="preserve">Чл.6. При опасност от и при възникване на пожар, авария, бедствие и катастрофа, незабавно се уведомява Районна служба „Пожарна  безопасност и защита на населението” </w:t>
      </w:r>
      <w:r>
        <w:t xml:space="preserve"> Лом </w:t>
      </w:r>
      <w:r w:rsidRPr="00E40A7A">
        <w:t xml:space="preserve">/РСПБЗН/ </w:t>
      </w:r>
      <w:r>
        <w:t xml:space="preserve"> и </w:t>
      </w:r>
      <w:r w:rsidRPr="00E40A7A">
        <w:t>на ЕЕН  тел.112.</w:t>
      </w:r>
    </w:p>
    <w:p w:rsidR="006F5845" w:rsidRDefault="006F5845" w:rsidP="006F5845">
      <w:pPr>
        <w:jc w:val="both"/>
      </w:pPr>
    </w:p>
    <w:p w:rsidR="006F5845" w:rsidRPr="00E40A7A" w:rsidRDefault="006F5845" w:rsidP="006F5845">
      <w:pPr>
        <w:pStyle w:val="1"/>
        <w:jc w:val="center"/>
        <w:rPr>
          <w:b/>
          <w:bCs/>
          <w:sz w:val="24"/>
          <w:u w:val="single"/>
        </w:rPr>
      </w:pPr>
      <w:r w:rsidRPr="00E40A7A">
        <w:rPr>
          <w:b/>
          <w:bCs/>
          <w:sz w:val="24"/>
          <w:u w:val="single"/>
        </w:rPr>
        <w:t>ГЛАВА – ІІ.</w:t>
      </w:r>
    </w:p>
    <w:p w:rsidR="006F5845" w:rsidRPr="00E40A7A" w:rsidRDefault="006F5845" w:rsidP="006F5845">
      <w:pPr>
        <w:pStyle w:val="1"/>
        <w:jc w:val="center"/>
        <w:rPr>
          <w:b/>
          <w:bCs/>
          <w:sz w:val="24"/>
          <w:u w:val="single"/>
        </w:rPr>
      </w:pPr>
      <w:r w:rsidRPr="00E40A7A">
        <w:rPr>
          <w:b/>
          <w:bCs/>
          <w:sz w:val="24"/>
          <w:u w:val="single"/>
        </w:rPr>
        <w:t>ИЗИСКВАНИЯ ЗА  ОСИГУРЯВАНЕ НА ПОЖАРНАТА  БЕЗОПАСНОСТ</w:t>
      </w:r>
    </w:p>
    <w:p w:rsidR="006F5845" w:rsidRDefault="006F5845" w:rsidP="006F5845"/>
    <w:p w:rsidR="006F5845" w:rsidRPr="00244468" w:rsidRDefault="006F5845" w:rsidP="006F5845">
      <w:pPr>
        <w:shd w:val="clear" w:color="auto" w:fill="FFFFFF"/>
        <w:ind w:right="41"/>
        <w:jc w:val="center"/>
        <w:outlineLvl w:val="0"/>
        <w:rPr>
          <w:b/>
          <w:color w:val="000000"/>
          <w:spacing w:val="-2"/>
        </w:rPr>
      </w:pPr>
      <w:r w:rsidRPr="00244468">
        <w:rPr>
          <w:b/>
          <w:color w:val="000000"/>
          <w:spacing w:val="-2"/>
        </w:rPr>
        <w:t xml:space="preserve">Раздел </w:t>
      </w:r>
      <w:r>
        <w:rPr>
          <w:b/>
          <w:color w:val="000000"/>
          <w:spacing w:val="-2"/>
        </w:rPr>
        <w:t xml:space="preserve">- </w:t>
      </w:r>
      <w:r w:rsidRPr="00244468">
        <w:rPr>
          <w:b/>
          <w:color w:val="000000"/>
          <w:spacing w:val="-2"/>
        </w:rPr>
        <w:t>І</w:t>
      </w:r>
      <w:r>
        <w:rPr>
          <w:b/>
          <w:color w:val="000000"/>
          <w:spacing w:val="-2"/>
        </w:rPr>
        <w:t xml:space="preserve">. </w:t>
      </w:r>
      <w:r w:rsidRPr="00244468">
        <w:rPr>
          <w:b/>
          <w:color w:val="000000"/>
          <w:spacing w:val="-2"/>
        </w:rPr>
        <w:t>Изисквания по време на строително – инвестиционния процес</w:t>
      </w:r>
    </w:p>
    <w:p w:rsidR="006F5845" w:rsidRDefault="006F5845" w:rsidP="006F5845">
      <w:pPr>
        <w:shd w:val="clear" w:color="auto" w:fill="FFFFFF"/>
        <w:ind w:right="41"/>
        <w:jc w:val="both"/>
        <w:rPr>
          <w:color w:val="000000"/>
          <w:spacing w:val="-2"/>
        </w:rPr>
      </w:pPr>
    </w:p>
    <w:p w:rsidR="006F5845" w:rsidRDefault="006F5845" w:rsidP="006F5845">
      <w:pPr>
        <w:shd w:val="clear" w:color="auto" w:fill="FFFFFF"/>
        <w:ind w:right="41" w:firstLine="720"/>
        <w:jc w:val="both"/>
        <w:rPr>
          <w:color w:val="000000"/>
          <w:spacing w:val="-2"/>
        </w:rPr>
      </w:pPr>
      <w:r w:rsidRPr="00690377">
        <w:rPr>
          <w:color w:val="000000"/>
          <w:spacing w:val="-2"/>
        </w:rPr>
        <w:t>Чл.7</w:t>
      </w:r>
      <w:r>
        <w:rPr>
          <w:color w:val="000000"/>
          <w:spacing w:val="-2"/>
        </w:rPr>
        <w:t>.</w:t>
      </w:r>
      <w:r w:rsidRPr="00690377">
        <w:rPr>
          <w:color w:val="000000"/>
          <w:spacing w:val="-2"/>
        </w:rPr>
        <w:t xml:space="preserve"> При планирането и застрояването на урбанизираните територии, застрояването на поземлени имоти, разположени извън урбанизираните територии, проектиране, основно обновяване или преустройство на сгради и съоръжения, </w:t>
      </w:r>
      <w:r w:rsidRPr="00690377">
        <w:rPr>
          <w:color w:val="000000"/>
          <w:spacing w:val="-2"/>
        </w:rPr>
        <w:lastRenderedPageBreak/>
        <w:t xml:space="preserve">реконструкция, основно обновяване (рехабилитация), основен ремонт или преустройство на строежите, както и при извършване на строителни и монтажни работи в тях, за които се изисква разрешение за строеж съгласно глава осма, раздел ІІІ от ЗУТ, поставяне на преместваеми увеселителни обекти и преместваеми обекти за търговски и други обслужващи дейности по чл. 56 от ЗУТ, се спазват изискванията на Наредба Із-1971 за строително-технически правила и норми за осигуряване на безопасност при пожар (ДВ, бр. 96/09 год.). </w:t>
      </w:r>
    </w:p>
    <w:p w:rsidR="006F5845" w:rsidRDefault="006F5845" w:rsidP="006F5845">
      <w:pPr>
        <w:shd w:val="clear" w:color="auto" w:fill="FFFFFF"/>
        <w:ind w:right="41" w:firstLine="720"/>
        <w:jc w:val="both"/>
        <w:rPr>
          <w:color w:val="000000"/>
          <w:spacing w:val="-2"/>
        </w:rPr>
      </w:pPr>
    </w:p>
    <w:p w:rsidR="006F5845" w:rsidRPr="00690377" w:rsidRDefault="006F5845" w:rsidP="006F5845">
      <w:pPr>
        <w:shd w:val="clear" w:color="auto" w:fill="FFFFFF"/>
        <w:ind w:right="41" w:firstLine="720"/>
        <w:jc w:val="both"/>
        <w:rPr>
          <w:color w:val="000000"/>
          <w:spacing w:val="-2"/>
        </w:rPr>
      </w:pPr>
      <w:r w:rsidRPr="00690377">
        <w:rPr>
          <w:color w:val="000000"/>
          <w:spacing w:val="-2"/>
        </w:rPr>
        <w:t>Чл.8</w:t>
      </w:r>
      <w:r>
        <w:rPr>
          <w:color w:val="000000"/>
          <w:spacing w:val="-2"/>
        </w:rPr>
        <w:t>.ал.1</w:t>
      </w:r>
      <w:r w:rsidRPr="00690377">
        <w:rPr>
          <w:color w:val="000000"/>
          <w:spacing w:val="-2"/>
        </w:rPr>
        <w:t xml:space="preserve"> Не се одобряват от Експертния съвет по устройство на територията (ЕСУТ) </w:t>
      </w:r>
      <w:r>
        <w:rPr>
          <w:color w:val="000000"/>
          <w:spacing w:val="-2"/>
        </w:rPr>
        <w:t xml:space="preserve"> към община  Лом </w:t>
      </w:r>
      <w:r w:rsidRPr="00690377">
        <w:rPr>
          <w:color w:val="000000"/>
          <w:spacing w:val="-2"/>
        </w:rPr>
        <w:t xml:space="preserve"> и не се издава разрешение за строеж от главния архитект на общината в случаите, когато </w:t>
      </w:r>
      <w:r>
        <w:rPr>
          <w:color w:val="000000"/>
          <w:spacing w:val="-2"/>
        </w:rPr>
        <w:t xml:space="preserve">на </w:t>
      </w:r>
      <w:r w:rsidRPr="00690377">
        <w:rPr>
          <w:color w:val="000000"/>
          <w:spacing w:val="-2"/>
        </w:rPr>
        <w:t>инвестиционния проект</w:t>
      </w:r>
      <w:r>
        <w:rPr>
          <w:color w:val="000000"/>
          <w:spacing w:val="-2"/>
        </w:rPr>
        <w:t xml:space="preserve"> се изисква, а</w:t>
      </w:r>
      <w:r w:rsidRPr="00690377">
        <w:rPr>
          <w:color w:val="000000"/>
          <w:spacing w:val="-2"/>
        </w:rPr>
        <w:t xml:space="preserve"> не съдържа част „Пожарна безопасност”.</w:t>
      </w:r>
    </w:p>
    <w:p w:rsidR="006F5845" w:rsidRDefault="006F5845" w:rsidP="006F5845">
      <w:pPr>
        <w:shd w:val="clear" w:color="auto" w:fill="FFFFFF"/>
        <w:ind w:right="41"/>
        <w:jc w:val="both"/>
        <w:rPr>
          <w:color w:val="000000"/>
          <w:spacing w:val="-2"/>
        </w:rPr>
      </w:pPr>
      <w:r w:rsidRPr="00690377">
        <w:rPr>
          <w:color w:val="000000"/>
          <w:spacing w:val="-2"/>
        </w:rPr>
        <w:tab/>
      </w:r>
      <w:r>
        <w:rPr>
          <w:color w:val="000000"/>
          <w:spacing w:val="-2"/>
        </w:rPr>
        <w:t xml:space="preserve">        ал.2</w:t>
      </w:r>
      <w:r w:rsidRPr="00690377">
        <w:rPr>
          <w:color w:val="000000"/>
          <w:spacing w:val="-2"/>
        </w:rPr>
        <w:t xml:space="preserve"> Проектите по част „Пожарна безопасност” се изготвят от лица, които освен техническа правоспособност, притежават пълна проектантска правоспособност по част „Пожарна безопасност”.</w:t>
      </w:r>
    </w:p>
    <w:p w:rsidR="006F5845" w:rsidRDefault="006F5845" w:rsidP="006F5845">
      <w:pPr>
        <w:shd w:val="clear" w:color="auto" w:fill="FFFFFF"/>
        <w:ind w:right="41"/>
        <w:jc w:val="both"/>
        <w:rPr>
          <w:color w:val="000000"/>
          <w:spacing w:val="-2"/>
        </w:rPr>
      </w:pPr>
    </w:p>
    <w:p w:rsidR="006F5845" w:rsidRDefault="006F5845" w:rsidP="006F5845">
      <w:pPr>
        <w:shd w:val="clear" w:color="auto" w:fill="FFFFFF"/>
        <w:ind w:right="41" w:firstLine="720"/>
        <w:jc w:val="both"/>
        <w:rPr>
          <w:color w:val="000000"/>
          <w:spacing w:val="-2"/>
        </w:rPr>
      </w:pPr>
      <w:r w:rsidRPr="00690377">
        <w:rPr>
          <w:color w:val="000000"/>
          <w:spacing w:val="-2"/>
        </w:rPr>
        <w:t>Чл.9. За строежите ІІІ</w:t>
      </w:r>
      <w:r w:rsidRPr="00690377">
        <w:rPr>
          <w:color w:val="000000"/>
          <w:spacing w:val="-2"/>
          <w:vertAlign w:val="superscript"/>
        </w:rPr>
        <w:t>-та</w:t>
      </w:r>
      <w:r w:rsidRPr="00690377">
        <w:rPr>
          <w:color w:val="000000"/>
          <w:spacing w:val="-2"/>
        </w:rPr>
        <w:t>, ІV</w:t>
      </w:r>
      <w:r w:rsidRPr="00690377">
        <w:rPr>
          <w:color w:val="000000"/>
          <w:spacing w:val="-2"/>
          <w:vertAlign w:val="superscript"/>
        </w:rPr>
        <w:t>-та</w:t>
      </w:r>
      <w:r w:rsidRPr="00690377">
        <w:rPr>
          <w:color w:val="000000"/>
          <w:spacing w:val="-2"/>
        </w:rPr>
        <w:t xml:space="preserve"> и V</w:t>
      </w:r>
      <w:r w:rsidRPr="00690377">
        <w:rPr>
          <w:color w:val="000000"/>
          <w:spacing w:val="-2"/>
          <w:vertAlign w:val="superscript"/>
        </w:rPr>
        <w:t>-та</w:t>
      </w:r>
      <w:r w:rsidRPr="00690377">
        <w:rPr>
          <w:color w:val="000000"/>
          <w:spacing w:val="-2"/>
        </w:rPr>
        <w:t xml:space="preserve"> категория, за които се издава разрешение за строеж въз основа на комплексен доклад за съответствието на проектната документация със съществените изисквания за строежите, съставен от лицензирана фирма – консултант, докладът се подписва и от специалиста по пожарна безопасност към тази фирма.</w:t>
      </w:r>
    </w:p>
    <w:p w:rsidR="006F5845" w:rsidRDefault="006F5845" w:rsidP="006F5845">
      <w:pPr>
        <w:shd w:val="clear" w:color="auto" w:fill="FFFFFF"/>
        <w:ind w:right="41" w:firstLine="720"/>
        <w:jc w:val="both"/>
        <w:rPr>
          <w:color w:val="000000"/>
          <w:spacing w:val="-2"/>
        </w:rPr>
      </w:pPr>
    </w:p>
    <w:p w:rsidR="006F5845" w:rsidRPr="00690377" w:rsidRDefault="006F5845" w:rsidP="006F5845">
      <w:pPr>
        <w:shd w:val="clear" w:color="auto" w:fill="FFFFFF"/>
        <w:ind w:right="41" w:firstLine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  <w:r w:rsidRPr="00690377">
        <w:rPr>
          <w:color w:val="000000"/>
          <w:spacing w:val="-2"/>
        </w:rPr>
        <w:t>Чл.10</w:t>
      </w:r>
      <w:r>
        <w:rPr>
          <w:color w:val="000000"/>
          <w:spacing w:val="-2"/>
        </w:rPr>
        <w:t>.ал.1</w:t>
      </w:r>
      <w:r w:rsidRPr="00690377">
        <w:rPr>
          <w:color w:val="000000"/>
          <w:spacing w:val="-2"/>
        </w:rPr>
        <w:t xml:space="preserve"> За строежите ІV</w:t>
      </w:r>
      <w:r w:rsidRPr="00690377">
        <w:rPr>
          <w:color w:val="000000"/>
          <w:spacing w:val="-2"/>
          <w:vertAlign w:val="superscript"/>
        </w:rPr>
        <w:t>-та</w:t>
      </w:r>
      <w:r w:rsidRPr="00690377">
        <w:rPr>
          <w:color w:val="000000"/>
          <w:spacing w:val="-2"/>
        </w:rPr>
        <w:t xml:space="preserve"> категория, за които се издава разрешение за въвеждане в експлоатация въз основа на окончателен доклад от лицензирана фирма – консултант, докладът се подписва и от специалиста по пожарна безопасност към фирмата.</w:t>
      </w:r>
    </w:p>
    <w:p w:rsidR="006F5845" w:rsidRPr="00690377" w:rsidRDefault="006F5845" w:rsidP="006F5845">
      <w:pPr>
        <w:shd w:val="clear" w:color="auto" w:fill="FFFFFF"/>
        <w:ind w:right="41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            ал.2</w:t>
      </w:r>
      <w:r w:rsidRPr="00690377">
        <w:rPr>
          <w:color w:val="000000"/>
          <w:spacing w:val="-2"/>
        </w:rPr>
        <w:t xml:space="preserve"> За строежите V</w:t>
      </w:r>
      <w:r w:rsidRPr="00690377">
        <w:rPr>
          <w:color w:val="000000"/>
          <w:spacing w:val="-2"/>
          <w:vertAlign w:val="superscript"/>
        </w:rPr>
        <w:t>-та</w:t>
      </w:r>
      <w:r w:rsidRPr="00690377">
        <w:rPr>
          <w:color w:val="000000"/>
          <w:spacing w:val="-2"/>
        </w:rPr>
        <w:t xml:space="preserve"> категория при съставянето на констативен акт (обр. 15 от Наредба №3 за съставянето на актове и протоколи по време на строителството) за установяване на годността за приемане на строежа, същият се подписва от възложителя, проектантите</w:t>
      </w:r>
      <w:r>
        <w:rPr>
          <w:color w:val="000000"/>
          <w:spacing w:val="-2"/>
        </w:rPr>
        <w:t xml:space="preserve"> </w:t>
      </w:r>
      <w:r w:rsidRPr="00690377">
        <w:rPr>
          <w:color w:val="000000"/>
          <w:spacing w:val="-2"/>
        </w:rPr>
        <w:t xml:space="preserve"> по </w:t>
      </w:r>
      <w:r>
        <w:rPr>
          <w:color w:val="000000"/>
          <w:spacing w:val="-2"/>
        </w:rPr>
        <w:t xml:space="preserve"> </w:t>
      </w:r>
      <w:r w:rsidRPr="00690377">
        <w:rPr>
          <w:color w:val="000000"/>
          <w:spacing w:val="-2"/>
        </w:rPr>
        <w:t>всички части, строителя и техническия ръководител на строежа.</w:t>
      </w:r>
    </w:p>
    <w:p w:rsidR="006F5845" w:rsidRPr="00690377" w:rsidRDefault="006F5845" w:rsidP="006F5845">
      <w:pPr>
        <w:shd w:val="clear" w:color="auto" w:fill="FFFFFF"/>
        <w:ind w:right="41"/>
        <w:jc w:val="both"/>
        <w:rPr>
          <w:spacing w:val="-2"/>
        </w:rPr>
      </w:pPr>
      <w:r>
        <w:rPr>
          <w:spacing w:val="-2"/>
        </w:rPr>
        <w:tab/>
        <w:t xml:space="preserve">           ал.3</w:t>
      </w:r>
      <w:r w:rsidRPr="00690377">
        <w:rPr>
          <w:spacing w:val="-2"/>
        </w:rPr>
        <w:t xml:space="preserve"> Към доклада по ал. 1 и констативния акт по ал. 2 се прилагат:</w:t>
      </w:r>
    </w:p>
    <w:p w:rsidR="006F5845" w:rsidRPr="00690377" w:rsidRDefault="006F5845" w:rsidP="006F5845">
      <w:pPr>
        <w:shd w:val="clear" w:color="auto" w:fill="FFFFFF"/>
        <w:ind w:right="41" w:firstLine="720"/>
        <w:jc w:val="both"/>
        <w:rPr>
          <w:spacing w:val="-2"/>
        </w:rPr>
      </w:pPr>
      <w:r w:rsidRPr="00690377">
        <w:rPr>
          <w:spacing w:val="-2"/>
        </w:rPr>
        <w:t>а) актовете  обр. 12 за установяване на всички видове СМР, подлежащи на закриване, отнасящи се до осигуряването на пожарната безопасност на строежа;</w:t>
      </w:r>
    </w:p>
    <w:p w:rsidR="006F5845" w:rsidRDefault="006F5845" w:rsidP="006F5845">
      <w:pPr>
        <w:shd w:val="clear" w:color="auto" w:fill="FFFFFF"/>
        <w:ind w:right="41" w:firstLine="720"/>
        <w:jc w:val="both"/>
        <w:rPr>
          <w:spacing w:val="-2"/>
        </w:rPr>
      </w:pPr>
      <w:r w:rsidRPr="00690377">
        <w:rPr>
          <w:spacing w:val="-2"/>
        </w:rPr>
        <w:t>б) заверени копия на декларации за съответствие, СЕ маркировка, класификационен протокол, становища за допустимост и указания за прилагане на български език на строителни продукти, предназначени за огнезащита, управление на огън и дим, пожароизвестяване и пожарогасене.</w:t>
      </w:r>
    </w:p>
    <w:p w:rsidR="006F5845" w:rsidRDefault="006F5845" w:rsidP="006F5845">
      <w:pPr>
        <w:shd w:val="clear" w:color="auto" w:fill="FFFFFF"/>
        <w:ind w:right="41" w:firstLine="720"/>
        <w:jc w:val="both"/>
        <w:rPr>
          <w:spacing w:val="-2"/>
        </w:rPr>
      </w:pPr>
    </w:p>
    <w:p w:rsidR="006F5845" w:rsidRDefault="006F5845" w:rsidP="006F5845">
      <w:pPr>
        <w:shd w:val="clear" w:color="auto" w:fill="FFFFFF"/>
        <w:ind w:right="41" w:firstLine="720"/>
        <w:jc w:val="both"/>
        <w:rPr>
          <w:spacing w:val="-2"/>
        </w:rPr>
      </w:pPr>
      <w:r>
        <w:rPr>
          <w:spacing w:val="-2"/>
        </w:rPr>
        <w:t>Чл.11</w:t>
      </w:r>
      <w:r w:rsidRPr="00690377">
        <w:rPr>
          <w:spacing w:val="-2"/>
        </w:rPr>
        <w:t xml:space="preserve"> Всяко тримесечие (до десето число на следващото) главния архитектна общината уведомява писмено Районна служба „Пожарна безопасност и защита на населението” – Лом за издадените през периода разрешения за</w:t>
      </w:r>
      <w:r>
        <w:rPr>
          <w:spacing w:val="-2"/>
        </w:rPr>
        <w:t xml:space="preserve"> строеж и разрешения за</w:t>
      </w:r>
      <w:r w:rsidRPr="00690377">
        <w:rPr>
          <w:spacing w:val="-2"/>
        </w:rPr>
        <w:t xml:space="preserve"> въвеждане в експлоатация. </w:t>
      </w:r>
    </w:p>
    <w:p w:rsidR="006F5845" w:rsidRDefault="006F5845" w:rsidP="006F5845">
      <w:pPr>
        <w:shd w:val="clear" w:color="auto" w:fill="FFFFFF"/>
        <w:ind w:right="41" w:firstLine="720"/>
        <w:jc w:val="both"/>
        <w:rPr>
          <w:spacing w:val="-2"/>
        </w:rPr>
      </w:pPr>
    </w:p>
    <w:p w:rsidR="006F5845" w:rsidRDefault="006F5845" w:rsidP="006F5845">
      <w:pPr>
        <w:shd w:val="clear" w:color="auto" w:fill="FFFFFF"/>
        <w:ind w:right="41" w:firstLine="720"/>
        <w:jc w:val="both"/>
        <w:rPr>
          <w:color w:val="000000"/>
          <w:spacing w:val="-2"/>
        </w:rPr>
      </w:pPr>
      <w:r w:rsidRPr="00690377">
        <w:rPr>
          <w:color w:val="000000"/>
          <w:spacing w:val="-2"/>
        </w:rPr>
        <w:t>Чл.</w:t>
      </w:r>
      <w:r>
        <w:rPr>
          <w:color w:val="000000"/>
          <w:spacing w:val="-2"/>
        </w:rPr>
        <w:t>12</w:t>
      </w:r>
      <w:r w:rsidRPr="00690377">
        <w:rPr>
          <w:color w:val="000000"/>
          <w:spacing w:val="-2"/>
        </w:rPr>
        <w:t xml:space="preserve"> Преди одобряването от главния архитект на общината на устройствените схеми за разполагане на преместваеми обекти за търговски и други обслужващи дейности и търговски обекти на открито, същите се оценяват за съответствие със съществените изисквания за безопасност при пожар от Районна служба „Пожарна безопасност и защита на населението” – Лом.</w:t>
      </w:r>
    </w:p>
    <w:p w:rsidR="006F5845" w:rsidRPr="0062014D" w:rsidRDefault="006F5845" w:rsidP="006F5845">
      <w:pPr>
        <w:shd w:val="clear" w:color="auto" w:fill="FFFFFF"/>
        <w:ind w:right="41" w:firstLine="720"/>
        <w:jc w:val="both"/>
        <w:rPr>
          <w:spacing w:val="-2"/>
        </w:rPr>
      </w:pPr>
      <w:r>
        <w:rPr>
          <w:color w:val="000000"/>
          <w:spacing w:val="-2"/>
        </w:rPr>
        <w:lastRenderedPageBreak/>
        <w:t xml:space="preserve"> </w:t>
      </w:r>
      <w:r w:rsidRPr="00690377">
        <w:rPr>
          <w:color w:val="000000"/>
          <w:spacing w:val="-2"/>
        </w:rPr>
        <w:t>Чл.</w:t>
      </w:r>
      <w:r>
        <w:rPr>
          <w:color w:val="000000"/>
          <w:spacing w:val="-2"/>
        </w:rPr>
        <w:t>13</w:t>
      </w:r>
      <w:r w:rsidRPr="00690377">
        <w:rPr>
          <w:color w:val="000000"/>
          <w:spacing w:val="-2"/>
        </w:rPr>
        <w:t xml:space="preserve"> При проектирането на нови и реконструкция на съществуващи водопроводни мрежи в обектите и н</w:t>
      </w:r>
      <w:r>
        <w:rPr>
          <w:color w:val="000000"/>
          <w:spacing w:val="-2"/>
        </w:rPr>
        <w:t>аселените места от община  Лом</w:t>
      </w:r>
      <w:r w:rsidRPr="00690377">
        <w:rPr>
          <w:color w:val="000000"/>
          <w:spacing w:val="-2"/>
        </w:rPr>
        <w:t xml:space="preserve"> се предвиждат само надземни противопожарни хидранти. </w:t>
      </w:r>
    </w:p>
    <w:p w:rsidR="006F5845" w:rsidRPr="007F6723" w:rsidRDefault="006F5845" w:rsidP="006F5845"/>
    <w:p w:rsidR="006F5845" w:rsidRDefault="006F5845" w:rsidP="006F5845">
      <w:pPr>
        <w:jc w:val="center"/>
        <w:rPr>
          <w:b/>
          <w:bCs/>
        </w:rPr>
      </w:pPr>
      <w:r w:rsidRPr="00E40A7A">
        <w:rPr>
          <w:b/>
          <w:bCs/>
        </w:rPr>
        <w:t>РАЗДЕЛ – І</w:t>
      </w:r>
      <w:r>
        <w:rPr>
          <w:b/>
          <w:bCs/>
        </w:rPr>
        <w:t>I</w:t>
      </w:r>
      <w:r w:rsidRPr="00E40A7A">
        <w:rPr>
          <w:b/>
          <w:bCs/>
        </w:rPr>
        <w:t>. В личните дворове на гражданите.</w:t>
      </w:r>
    </w:p>
    <w:p w:rsidR="006F5845" w:rsidRPr="007F6723" w:rsidRDefault="006F5845" w:rsidP="006F5845">
      <w:pPr>
        <w:pStyle w:val="a3"/>
        <w:rPr>
          <w:b/>
          <w:bCs/>
        </w:rPr>
      </w:pPr>
    </w:p>
    <w:p w:rsidR="006F5845" w:rsidRPr="00E40A7A" w:rsidRDefault="006F5845" w:rsidP="006F5845">
      <w:pPr>
        <w:pStyle w:val="a3"/>
        <w:ind w:firstLine="720"/>
      </w:pPr>
      <w:r w:rsidRPr="00E40A7A">
        <w:t>Чл.</w:t>
      </w:r>
      <w:r>
        <w:t>14,</w:t>
      </w:r>
      <w:r w:rsidRPr="00E40A7A">
        <w:t>ал.1 Складирането на груб фураж /сено, слама, царевичак и др./ може да бъде открито и в стопанските постройки;</w:t>
      </w:r>
    </w:p>
    <w:p w:rsidR="006F5845" w:rsidRPr="00E40A7A" w:rsidRDefault="006F5845" w:rsidP="006F5845">
      <w:pPr>
        <w:ind w:firstLine="14"/>
        <w:jc w:val="both"/>
      </w:pPr>
      <w:r w:rsidRPr="00E40A7A">
        <w:t xml:space="preserve">          </w:t>
      </w:r>
      <w:r>
        <w:t xml:space="preserve">  </w:t>
      </w:r>
      <w:r w:rsidRPr="00E40A7A">
        <w:t xml:space="preserve">   </w:t>
      </w:r>
      <w:r>
        <w:t xml:space="preserve">    </w:t>
      </w:r>
      <w:r w:rsidRPr="00E40A7A">
        <w:t xml:space="preserve"> ал.2 Откритото складиране на груб фураж /балиран и не балиран/ в личните дворове, да става на добре оформени купи на разстояние 2м. една от друга в групи по 3бр. с разстояние между тях до 6м.;</w:t>
      </w:r>
    </w:p>
    <w:p w:rsidR="006F5845" w:rsidRPr="00E40A7A" w:rsidRDefault="006F5845" w:rsidP="006F5845">
      <w:pPr>
        <w:jc w:val="both"/>
      </w:pPr>
      <w:r w:rsidRPr="00E40A7A">
        <w:rPr>
          <w:lang w:val="ru-RU"/>
        </w:rPr>
        <w:t xml:space="preserve">           </w:t>
      </w:r>
      <w:r>
        <w:t xml:space="preserve">  </w:t>
      </w:r>
      <w:r w:rsidRPr="00E40A7A">
        <w:rPr>
          <w:lang w:val="ru-RU"/>
        </w:rPr>
        <w:t xml:space="preserve">  </w:t>
      </w:r>
      <w:r>
        <w:t xml:space="preserve">    </w:t>
      </w:r>
      <w:r w:rsidRPr="00E40A7A">
        <w:rPr>
          <w:lang w:val="ru-RU"/>
        </w:rPr>
        <w:t xml:space="preserve"> ал.3</w:t>
      </w:r>
      <w:r w:rsidRPr="00E40A7A">
        <w:t xml:space="preserve"> Около складирания груб фураж в личните дворове се окосява сухата тревна растителност и се правят минерализовани ивици с ширина най-малко 2м.;</w:t>
      </w:r>
    </w:p>
    <w:p w:rsidR="006F5845" w:rsidRPr="00E40A7A" w:rsidRDefault="006F5845" w:rsidP="006F5845">
      <w:pPr>
        <w:ind w:firstLine="720"/>
        <w:jc w:val="both"/>
      </w:pPr>
      <w:r w:rsidRPr="00E40A7A">
        <w:rPr>
          <w:lang w:val="ru-RU"/>
        </w:rPr>
        <w:t xml:space="preserve">  </w:t>
      </w:r>
      <w:r>
        <w:t xml:space="preserve">      </w:t>
      </w:r>
      <w:r w:rsidRPr="00E40A7A">
        <w:rPr>
          <w:lang w:val="ru-RU"/>
        </w:rPr>
        <w:t xml:space="preserve"> ал.4</w:t>
      </w:r>
      <w:r w:rsidRPr="00E40A7A">
        <w:t xml:space="preserve"> Забранява се открито складиране на груб фураж:</w:t>
      </w:r>
    </w:p>
    <w:p w:rsidR="006F5845" w:rsidRPr="00E40A7A" w:rsidRDefault="006F5845" w:rsidP="006F5845">
      <w:pPr>
        <w:numPr>
          <w:ilvl w:val="3"/>
          <w:numId w:val="1"/>
        </w:numPr>
        <w:tabs>
          <w:tab w:val="clear" w:pos="2880"/>
          <w:tab w:val="left" w:pos="0"/>
        </w:tabs>
        <w:ind w:left="374"/>
        <w:jc w:val="both"/>
      </w:pPr>
      <w:r w:rsidRPr="00E40A7A">
        <w:t>На разстояния по-малки от 10м. от сгради /къщи, летни кухни и навеси към тях, но на 3м. от оградите на съседите/ и от пътища;</w:t>
      </w:r>
    </w:p>
    <w:p w:rsidR="006F5845" w:rsidRPr="00E40A7A" w:rsidRDefault="006F5845" w:rsidP="006F5845">
      <w:pPr>
        <w:numPr>
          <w:ilvl w:val="3"/>
          <w:numId w:val="1"/>
        </w:numPr>
        <w:tabs>
          <w:tab w:val="clear" w:pos="2880"/>
          <w:tab w:val="left" w:pos="0"/>
        </w:tabs>
        <w:ind w:left="374"/>
        <w:jc w:val="both"/>
      </w:pPr>
      <w:r w:rsidRPr="00E40A7A">
        <w:t>Складирането на груб фураж на тротоарната ивица или уличното платно;</w:t>
      </w:r>
    </w:p>
    <w:p w:rsidR="006F5845" w:rsidRPr="00E40A7A" w:rsidRDefault="006F5845" w:rsidP="006F5845">
      <w:pPr>
        <w:numPr>
          <w:ilvl w:val="3"/>
          <w:numId w:val="1"/>
        </w:numPr>
        <w:tabs>
          <w:tab w:val="clear" w:pos="2880"/>
          <w:tab w:val="left" w:pos="0"/>
        </w:tabs>
        <w:ind w:left="374"/>
        <w:jc w:val="both"/>
      </w:pPr>
      <w:r w:rsidRPr="00E40A7A">
        <w:t>Под електрически проводници, телефонни кабели, тръбопроводи за горими и леснозапалими течности, и газове, и други подобни комуникации.</w:t>
      </w:r>
    </w:p>
    <w:p w:rsidR="006F5845" w:rsidRPr="00E40A7A" w:rsidRDefault="006F5845" w:rsidP="006F5845">
      <w:pPr>
        <w:pStyle w:val="a3"/>
        <w:ind w:firstLine="374"/>
      </w:pPr>
      <w:r w:rsidRPr="00E40A7A">
        <w:rPr>
          <w:lang w:val="ru-RU"/>
        </w:rPr>
        <w:t xml:space="preserve">       </w:t>
      </w:r>
      <w:r>
        <w:t xml:space="preserve">      </w:t>
      </w:r>
      <w:r w:rsidRPr="00E40A7A">
        <w:rPr>
          <w:lang w:val="ru-RU"/>
        </w:rPr>
        <w:t xml:space="preserve">  </w:t>
      </w:r>
      <w:r>
        <w:t xml:space="preserve"> </w:t>
      </w:r>
      <w:r w:rsidRPr="00E40A7A">
        <w:rPr>
          <w:lang w:val="ru-RU"/>
        </w:rPr>
        <w:t>ал.5</w:t>
      </w:r>
      <w:r w:rsidRPr="00E40A7A">
        <w:t xml:space="preserve"> Стопанските постройки, в които ще се складира груб фураж трябва да са специално пригодени за целта, като задължително трябва да съответстват на следните изисквания:</w:t>
      </w:r>
    </w:p>
    <w:p w:rsidR="006F5845" w:rsidRPr="00E40A7A" w:rsidRDefault="006F5845" w:rsidP="006F5845">
      <w:pPr>
        <w:numPr>
          <w:ilvl w:val="0"/>
          <w:numId w:val="8"/>
        </w:numPr>
        <w:tabs>
          <w:tab w:val="clear" w:pos="720"/>
          <w:tab w:val="num" w:pos="0"/>
        </w:tabs>
        <w:ind w:left="374"/>
        <w:jc w:val="both"/>
      </w:pPr>
      <w:r w:rsidRPr="00E40A7A">
        <w:t>Разстоянията до жилищни сгради да са най-малко 6м.;</w:t>
      </w:r>
    </w:p>
    <w:p w:rsidR="006F5845" w:rsidRPr="00E40A7A" w:rsidRDefault="006F5845" w:rsidP="006F5845">
      <w:pPr>
        <w:numPr>
          <w:ilvl w:val="0"/>
          <w:numId w:val="8"/>
        </w:numPr>
        <w:tabs>
          <w:tab w:val="clear" w:pos="720"/>
          <w:tab w:val="num" w:pos="0"/>
        </w:tabs>
        <w:ind w:left="374"/>
        <w:jc w:val="both"/>
      </w:pPr>
      <w:r w:rsidRPr="00E40A7A">
        <w:t>Когато разстоянието е по-малко от 6м., една от срещуположните външни стени да съответства на изискванията за брандмауер /негорима стена без отвори/;</w:t>
      </w:r>
    </w:p>
    <w:p w:rsidR="006F5845" w:rsidRPr="00E40A7A" w:rsidRDefault="006F5845" w:rsidP="006F5845">
      <w:pPr>
        <w:numPr>
          <w:ilvl w:val="0"/>
          <w:numId w:val="8"/>
        </w:numPr>
        <w:tabs>
          <w:tab w:val="clear" w:pos="720"/>
          <w:tab w:val="num" w:pos="0"/>
        </w:tabs>
        <w:ind w:left="374"/>
        <w:jc w:val="both"/>
      </w:pPr>
      <w:r w:rsidRPr="00E40A7A">
        <w:t>Да не се изграждат комини в тях, а съществуващите да не се използват.</w:t>
      </w:r>
    </w:p>
    <w:p w:rsidR="006F5845" w:rsidRPr="0062014D" w:rsidRDefault="006F5845" w:rsidP="006F5845">
      <w:pPr>
        <w:numPr>
          <w:ilvl w:val="0"/>
          <w:numId w:val="8"/>
        </w:numPr>
        <w:tabs>
          <w:tab w:val="clear" w:pos="720"/>
          <w:tab w:val="num" w:pos="0"/>
        </w:tabs>
        <w:ind w:left="374"/>
        <w:jc w:val="both"/>
      </w:pPr>
      <w:r w:rsidRPr="00E40A7A">
        <w:t>Оборите пригодени и за складиране на груб фураж, да се отделят с негорима таванска преграда, а ел.инсталацията да е под мазилка;</w:t>
      </w:r>
    </w:p>
    <w:p w:rsidR="006F5845" w:rsidRPr="0062014D" w:rsidRDefault="006F5845" w:rsidP="006F5845">
      <w:pPr>
        <w:ind w:left="374"/>
        <w:jc w:val="both"/>
      </w:pPr>
    </w:p>
    <w:p w:rsidR="006F5845" w:rsidRPr="0062014D" w:rsidRDefault="006F5845" w:rsidP="006F5845">
      <w:pPr>
        <w:ind w:left="14" w:firstLine="706"/>
        <w:jc w:val="both"/>
      </w:pPr>
      <w:r w:rsidRPr="0062014D">
        <w:t xml:space="preserve"> Чл.15. При складиране на дърва, въглища и горими течности се спазват следните изисквания:</w:t>
      </w:r>
    </w:p>
    <w:p w:rsidR="006F5845" w:rsidRPr="00E40A7A" w:rsidRDefault="006F5845" w:rsidP="006F5845">
      <w:pPr>
        <w:numPr>
          <w:ilvl w:val="0"/>
          <w:numId w:val="9"/>
        </w:numPr>
        <w:tabs>
          <w:tab w:val="clear" w:pos="720"/>
          <w:tab w:val="num" w:pos="0"/>
        </w:tabs>
        <w:ind w:left="374"/>
        <w:jc w:val="both"/>
      </w:pPr>
      <w:r w:rsidRPr="00E40A7A">
        <w:t>Дървеният фасониран материал и дървата за огрев да се съхраняват в стопански сгради или на открито, на разстояние 6м. от жилищни сгради с горим покрив, или до тях, ако стената е тип брандмауер;</w:t>
      </w:r>
    </w:p>
    <w:p w:rsidR="006F5845" w:rsidRPr="00E40A7A" w:rsidRDefault="006F5845" w:rsidP="006F5845">
      <w:pPr>
        <w:numPr>
          <w:ilvl w:val="0"/>
          <w:numId w:val="9"/>
        </w:numPr>
        <w:tabs>
          <w:tab w:val="clear" w:pos="720"/>
          <w:tab w:val="num" w:pos="0"/>
        </w:tabs>
        <w:ind w:left="374"/>
        <w:jc w:val="both"/>
      </w:pPr>
      <w:r w:rsidRPr="00E40A7A">
        <w:t>Въглищата да се внасят в помещенията или навеси в сухо състояние! Височината на пласта не трябва да надвишава 1.5м. Същите да са защитени от влага и вода;</w:t>
      </w:r>
    </w:p>
    <w:p w:rsidR="006F5845" w:rsidRPr="00E40A7A" w:rsidRDefault="006F5845" w:rsidP="006F5845">
      <w:pPr>
        <w:numPr>
          <w:ilvl w:val="0"/>
          <w:numId w:val="9"/>
        </w:numPr>
        <w:tabs>
          <w:tab w:val="clear" w:pos="720"/>
          <w:tab w:val="num" w:pos="0"/>
        </w:tabs>
        <w:ind w:left="374"/>
        <w:jc w:val="both"/>
      </w:pPr>
      <w:r w:rsidRPr="00E40A7A">
        <w:t>Съхраняването на леснозапалими течности  /ЛЗТ/спирт, бензин, ацетон и др. или горими течности /ГТ/ дизелово гориво, масла в сгради, се допуска в подземни етажи, в помещение с външна стена и с директен изход навън – с обем не повече от 20м</w:t>
      </w:r>
      <w:r w:rsidRPr="00E40A7A">
        <w:rPr>
          <w:vertAlign w:val="superscript"/>
          <w:lang w:val="ru-RU"/>
        </w:rPr>
        <w:t>3</w:t>
      </w:r>
      <w:r w:rsidRPr="00E40A7A">
        <w:rPr>
          <w:lang w:val="ru-RU"/>
        </w:rPr>
        <w:t>.</w:t>
      </w:r>
      <w:r w:rsidRPr="00E40A7A">
        <w:t xml:space="preserve"> в резервоари или до 500л. в туби;</w:t>
      </w:r>
    </w:p>
    <w:p w:rsidR="006F5845" w:rsidRPr="00E40A7A" w:rsidRDefault="006F5845" w:rsidP="006F5845">
      <w:pPr>
        <w:numPr>
          <w:ilvl w:val="0"/>
          <w:numId w:val="9"/>
        </w:numPr>
        <w:tabs>
          <w:tab w:val="clear" w:pos="720"/>
          <w:tab w:val="num" w:pos="0"/>
        </w:tabs>
        <w:ind w:left="374"/>
        <w:jc w:val="both"/>
      </w:pPr>
      <w:r w:rsidRPr="00E40A7A">
        <w:t>Съхраняването на съдове с горими газове ГГ /пропан-бутан др./ се извършва само в помещения с осигурена вентилация. Не се допуска съхраняването им в сутеренни, санитарни, тавански и спални помещения, общи коридори и стълбищни клетки, като същите трябва да са предпазени от пряка слънчева светлина и висока температура;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>
        <w:t>Чл.16,</w:t>
      </w:r>
      <w:r w:rsidRPr="00E40A7A">
        <w:t>ал.1 Паленето на открит огън за приготвяне на зимнина да става на специално пригодени за целта места, като се спазват следните минимални разстояния до:</w:t>
      </w:r>
    </w:p>
    <w:p w:rsidR="006F5845" w:rsidRPr="00E40A7A" w:rsidRDefault="006F5845" w:rsidP="006F5845">
      <w:pPr>
        <w:numPr>
          <w:ilvl w:val="0"/>
          <w:numId w:val="10"/>
        </w:numPr>
        <w:tabs>
          <w:tab w:val="clear" w:pos="720"/>
          <w:tab w:val="num" w:pos="0"/>
        </w:tabs>
        <w:ind w:left="374"/>
        <w:jc w:val="both"/>
      </w:pPr>
      <w:r w:rsidRPr="00E40A7A">
        <w:t>Жилищни сгради, летни кухни и навеси към тях – най-малко 8м.;</w:t>
      </w:r>
    </w:p>
    <w:p w:rsidR="006F5845" w:rsidRPr="00E40A7A" w:rsidRDefault="006F5845" w:rsidP="006F5845">
      <w:pPr>
        <w:numPr>
          <w:ilvl w:val="0"/>
          <w:numId w:val="10"/>
        </w:numPr>
        <w:tabs>
          <w:tab w:val="clear" w:pos="720"/>
          <w:tab w:val="num" w:pos="0"/>
        </w:tabs>
        <w:ind w:left="374"/>
        <w:jc w:val="both"/>
      </w:pPr>
      <w:r w:rsidRPr="00E40A7A">
        <w:lastRenderedPageBreak/>
        <w:t>Закрити и открити складове за груб фураж – най-малко 10м.;</w:t>
      </w:r>
    </w:p>
    <w:p w:rsidR="006F5845" w:rsidRPr="00E40A7A" w:rsidRDefault="006F5845" w:rsidP="006F5845">
      <w:pPr>
        <w:numPr>
          <w:ilvl w:val="0"/>
          <w:numId w:val="10"/>
        </w:numPr>
        <w:tabs>
          <w:tab w:val="clear" w:pos="720"/>
          <w:tab w:val="num" w:pos="0"/>
        </w:tabs>
        <w:ind w:left="374"/>
        <w:jc w:val="both"/>
      </w:pPr>
      <w:r w:rsidRPr="00E40A7A">
        <w:t>Короните на дърветата, електрическите и телефонни проводници, оградите на съседите – най-малко 4м. от хоризонталната им проекция;</w:t>
      </w:r>
    </w:p>
    <w:p w:rsidR="006F5845" w:rsidRPr="00E40A7A" w:rsidRDefault="006F5845" w:rsidP="006F5845">
      <w:pPr>
        <w:jc w:val="both"/>
      </w:pPr>
      <w:r w:rsidRPr="00E40A7A">
        <w:t xml:space="preserve">               </w:t>
      </w:r>
      <w:r>
        <w:t xml:space="preserve">     </w:t>
      </w:r>
      <w:r w:rsidRPr="00E40A7A">
        <w:rPr>
          <w:lang w:val="ru-RU"/>
        </w:rPr>
        <w:t xml:space="preserve">ал.2 </w:t>
      </w:r>
      <w:r w:rsidRPr="00E40A7A">
        <w:t>Мястото на палене на огъня се почиства в радиус 5м. от горими отпадъци, предмети и суха трева.</w:t>
      </w:r>
    </w:p>
    <w:p w:rsidR="006F5845" w:rsidRDefault="006F5845" w:rsidP="006F5845">
      <w:pPr>
        <w:ind w:firstLine="374"/>
        <w:jc w:val="both"/>
      </w:pPr>
      <w:r w:rsidRPr="00E40A7A">
        <w:rPr>
          <w:lang w:val="ru-RU"/>
        </w:rPr>
        <w:t xml:space="preserve">          </w:t>
      </w:r>
      <w:r>
        <w:t xml:space="preserve">     </w:t>
      </w:r>
      <w:r w:rsidRPr="00E40A7A">
        <w:rPr>
          <w:lang w:val="ru-RU"/>
        </w:rPr>
        <w:t>ал.3</w:t>
      </w:r>
      <w:r w:rsidRPr="00E40A7A">
        <w:t xml:space="preserve"> Дървата за горене се нареждат на не по-малко от два метра от огнището във вид на купчина в количеството необходимо за момента.</w:t>
      </w:r>
    </w:p>
    <w:p w:rsidR="006F5845" w:rsidRPr="00E40A7A" w:rsidRDefault="006F5845" w:rsidP="006F5845">
      <w:pPr>
        <w:ind w:firstLine="374"/>
        <w:jc w:val="both"/>
      </w:pPr>
      <w:r>
        <w:t xml:space="preserve">                </w:t>
      </w:r>
      <w:r w:rsidRPr="00E40A7A">
        <w:rPr>
          <w:lang w:val="ru-RU"/>
        </w:rPr>
        <w:t>ал.4</w:t>
      </w:r>
      <w:r w:rsidRPr="00E40A7A">
        <w:t xml:space="preserve"> Не се допуска използване на горими течности за разпалване на огъня или поддържане на горенето.</w:t>
      </w:r>
    </w:p>
    <w:p w:rsidR="006F5845" w:rsidRPr="00E40A7A" w:rsidRDefault="006F5845" w:rsidP="006F5845">
      <w:pPr>
        <w:ind w:firstLine="374"/>
        <w:jc w:val="both"/>
      </w:pPr>
      <w:r w:rsidRPr="00E40A7A">
        <w:rPr>
          <w:lang w:val="ru-RU"/>
        </w:rPr>
        <w:t xml:space="preserve">        </w:t>
      </w:r>
      <w:r>
        <w:t xml:space="preserve">      </w:t>
      </w:r>
      <w:r w:rsidRPr="00E40A7A">
        <w:rPr>
          <w:lang w:val="ru-RU"/>
        </w:rPr>
        <w:t xml:space="preserve"> ал.</w:t>
      </w:r>
      <w:r w:rsidRPr="00E40A7A">
        <w:t>5 Не се допуска изгаряне на гуми и други синтетични материали отделящи токсични вещества.</w:t>
      </w:r>
    </w:p>
    <w:p w:rsidR="006F5845" w:rsidRPr="00E40A7A" w:rsidRDefault="006F5845" w:rsidP="006F5845">
      <w:pPr>
        <w:ind w:firstLine="374"/>
        <w:jc w:val="both"/>
      </w:pPr>
      <w:r w:rsidRPr="00E40A7A">
        <w:rPr>
          <w:lang w:val="ru-RU"/>
        </w:rPr>
        <w:t xml:space="preserve">      </w:t>
      </w:r>
      <w:r>
        <w:t xml:space="preserve">      </w:t>
      </w:r>
      <w:r w:rsidRPr="00E40A7A">
        <w:rPr>
          <w:lang w:val="ru-RU"/>
        </w:rPr>
        <w:t xml:space="preserve">  ал.</w:t>
      </w:r>
      <w:r w:rsidRPr="00E40A7A">
        <w:t>6 Осигурява се непрекъснат надзор над огъня и подръчни средства за гасене /кофи с вода, градински маркуч и др./</w:t>
      </w:r>
    </w:p>
    <w:p w:rsidR="006F5845" w:rsidRPr="00E40A7A" w:rsidRDefault="006F5845" w:rsidP="006F5845">
      <w:pPr>
        <w:pStyle w:val="a3"/>
        <w:ind w:firstLine="374"/>
      </w:pPr>
      <w:r w:rsidRPr="00E40A7A">
        <w:rPr>
          <w:lang w:val="ru-RU"/>
        </w:rPr>
        <w:t xml:space="preserve">       </w:t>
      </w:r>
      <w:r>
        <w:t xml:space="preserve">    </w:t>
      </w:r>
      <w:r w:rsidRPr="00E40A7A">
        <w:rPr>
          <w:lang w:val="ru-RU"/>
        </w:rPr>
        <w:t xml:space="preserve"> </w:t>
      </w:r>
      <w:r>
        <w:t xml:space="preserve">  </w:t>
      </w:r>
      <w:r w:rsidRPr="00E40A7A">
        <w:rPr>
          <w:lang w:val="ru-RU"/>
        </w:rPr>
        <w:t>ал.</w:t>
      </w:r>
      <w:r w:rsidRPr="00E40A7A">
        <w:t>7 След приключване, огънят се изгасява, като не се оставят тлеещи въглени, а пепелта и сгурията се изхвърлят на определеното за целта пожаро-безопасно място.</w:t>
      </w:r>
    </w:p>
    <w:p w:rsidR="006F5845" w:rsidRDefault="006F5845" w:rsidP="006F5845">
      <w:pPr>
        <w:pStyle w:val="a3"/>
        <w:ind w:left="14" w:firstLine="412"/>
      </w:pPr>
      <w:r w:rsidRPr="00E40A7A">
        <w:t xml:space="preserve">      </w:t>
      </w:r>
      <w:r>
        <w:t xml:space="preserve">    </w:t>
      </w:r>
      <w:r w:rsidRPr="00E40A7A">
        <w:t xml:space="preserve"> </w:t>
      </w:r>
      <w:r>
        <w:t xml:space="preserve">  </w:t>
      </w:r>
      <w:r w:rsidRPr="00E40A7A">
        <w:t>ал.8 Паленето на огън се разрешава само при тихо време /безветрие/ и се забранява в случаите, когато парцелът е разположен в края на населено място, в близост до житни блокове, горски масиви и при продължителна суша.</w:t>
      </w:r>
    </w:p>
    <w:p w:rsidR="006F5845" w:rsidRPr="00244468" w:rsidRDefault="006F5845" w:rsidP="006F5845">
      <w:pPr>
        <w:pStyle w:val="a3"/>
        <w:ind w:left="14" w:firstLine="412"/>
      </w:pPr>
    </w:p>
    <w:p w:rsidR="006F5845" w:rsidRPr="00E40A7A" w:rsidRDefault="006F5845" w:rsidP="006F5845">
      <w:pPr>
        <w:pStyle w:val="a3"/>
        <w:ind w:left="14" w:firstLine="706"/>
      </w:pPr>
      <w:r w:rsidRPr="00E40A7A">
        <w:t>Чл.1</w:t>
      </w:r>
      <w:r>
        <w:t>7</w:t>
      </w:r>
      <w:r w:rsidRPr="00E40A7A">
        <w:t>. Пепелта и сгурията от печките на твърдо гориво и при други паления на огън, се изхвърля само в пригодени за целта пожаро-безопасни места – негорими сандъци или кофи/ в които не се съхраняват горими отпадъци/, осигурени с капак, който надеждно да защитава срещу разпиляване от вятър. Същите се разполагат на разстояние минимум 10 м. от съседни сгради.</w:t>
      </w:r>
    </w:p>
    <w:p w:rsidR="006F5845" w:rsidRDefault="006F5845" w:rsidP="006F5845">
      <w:pPr>
        <w:pStyle w:val="a3"/>
        <w:ind w:left="14" w:firstLine="412"/>
      </w:pPr>
    </w:p>
    <w:p w:rsidR="006F5845" w:rsidRPr="00E40A7A" w:rsidRDefault="006F5845" w:rsidP="006F5845">
      <w:pPr>
        <w:jc w:val="center"/>
        <w:rPr>
          <w:b/>
          <w:bCs/>
        </w:rPr>
      </w:pPr>
      <w:r w:rsidRPr="00E40A7A">
        <w:rPr>
          <w:b/>
          <w:bCs/>
        </w:rPr>
        <w:t>РАЗДЕЛ – ІІ</w:t>
      </w:r>
      <w:r>
        <w:rPr>
          <w:b/>
          <w:bCs/>
        </w:rPr>
        <w:t>I</w:t>
      </w:r>
      <w:r w:rsidRPr="00E40A7A">
        <w:rPr>
          <w:b/>
          <w:bCs/>
        </w:rPr>
        <w:t>.  В земеделските, горските и урбанизираните територии.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>
        <w:t>Ч</w:t>
      </w:r>
      <w:r w:rsidRPr="00E40A7A">
        <w:t>л.</w:t>
      </w:r>
      <w:r>
        <w:t>18</w:t>
      </w:r>
      <w:r w:rsidRPr="00E40A7A">
        <w:t>. Забранява се изгарянето на стърнища, суха трева, растителни и други горими отпадъци в земеделските земи, слоговете, крайпътните ивици, площи между жилищни, стопански и промишлени сгради, както и в свободните дворни площи.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 w:rsidRPr="00E40A7A">
        <w:t>Чл.</w:t>
      </w:r>
      <w:r>
        <w:t>19</w:t>
      </w:r>
      <w:r w:rsidRPr="00E40A7A">
        <w:t>. Забранява се използването на огнестрелно оръжие и сигнални ракети, в района на неожънатите масиви и фуражните площадки.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>
        <w:t>Чл.20</w:t>
      </w:r>
      <w:r w:rsidRPr="00E40A7A">
        <w:t>. Забранява се паленето на огън и изгарянето на отпадъци в сметища и депа, ако това не е предвидено в техните проекти.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>
        <w:t xml:space="preserve"> Чл.21</w:t>
      </w:r>
      <w:r w:rsidRPr="00E40A7A">
        <w:t>. Забранява се паленето на огън и извършване на огневи работи в горите през пожароопасния сезон, обявен със Заповед на Областния управител.</w:t>
      </w:r>
    </w:p>
    <w:p w:rsidR="006F5845" w:rsidRPr="00FD5147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>
        <w:t xml:space="preserve"> Чл.22</w:t>
      </w:r>
      <w:r w:rsidRPr="00E40A7A">
        <w:t>. Палене на огън /извън пожароопасния сезон/ в горите, се допуска на специално обособени места при безветрие и спазване на следните условия:</w:t>
      </w:r>
    </w:p>
    <w:p w:rsidR="006F5845" w:rsidRPr="00E40A7A" w:rsidRDefault="006F5845" w:rsidP="006F5845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ind w:left="374"/>
        <w:jc w:val="both"/>
      </w:pPr>
      <w:r w:rsidRPr="00E40A7A">
        <w:t>Обособяване на огнище с кръгла форма с диаметър до 1м.</w:t>
      </w:r>
    </w:p>
    <w:p w:rsidR="006F5845" w:rsidRPr="00E40A7A" w:rsidRDefault="006F5845" w:rsidP="006F5845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ind w:left="374"/>
        <w:jc w:val="both"/>
      </w:pPr>
      <w:r w:rsidRPr="00E40A7A">
        <w:t>Ограждане на огнището  с венец от камъни, с височина около 20см. или вкопаване в земята, като извадената от него пръст се насипва по периферията му.</w:t>
      </w:r>
    </w:p>
    <w:p w:rsidR="006F5845" w:rsidRPr="00E40A7A" w:rsidRDefault="006F5845" w:rsidP="006F5845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ind w:left="374"/>
        <w:jc w:val="both"/>
      </w:pPr>
      <w:r w:rsidRPr="00E40A7A">
        <w:t>Изграденото огнище се обхваща с минерализована ивица с широчина около 1м.</w:t>
      </w:r>
    </w:p>
    <w:p w:rsidR="006F5845" w:rsidRPr="00E40A7A" w:rsidRDefault="006F5845" w:rsidP="006F5845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ind w:left="374"/>
        <w:jc w:val="both"/>
      </w:pPr>
      <w:r w:rsidRPr="00E40A7A">
        <w:t>Горенето в огнището се организира така, че височината на пламъците да не надхвърля 0.5м., а височината на слоя тлеещи въглени да не превишава половината от височината му.</w:t>
      </w:r>
    </w:p>
    <w:p w:rsidR="006F5845" w:rsidRPr="00E40A7A" w:rsidRDefault="006F5845" w:rsidP="006F5845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ind w:left="374"/>
        <w:jc w:val="both"/>
      </w:pPr>
      <w:r w:rsidRPr="00E40A7A">
        <w:lastRenderedPageBreak/>
        <w:t>Забранява се оставянето на огъня в огнището без наблюдение и напускане на мястото, без той да бъде изгасен.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 w:rsidRPr="00E40A7A">
        <w:t>Чл.</w:t>
      </w:r>
      <w:r>
        <w:t>23,</w:t>
      </w:r>
      <w:r w:rsidRPr="00E40A7A">
        <w:t>ал.1 Гробищните паркове в непосредствена близост до горите задължително се ограждат с масивна или метална ограда или с телена мрежа с височина не по-малко от 1.5м.;</w:t>
      </w:r>
    </w:p>
    <w:p w:rsidR="006F5845" w:rsidRPr="00E40A7A" w:rsidRDefault="006F5845" w:rsidP="006F5845">
      <w:pPr>
        <w:pStyle w:val="a3"/>
      </w:pPr>
      <w:r w:rsidRPr="00E40A7A">
        <w:rPr>
          <w:lang w:val="ru-RU"/>
        </w:rPr>
        <w:tab/>
      </w:r>
      <w:r>
        <w:rPr>
          <w:lang w:val="ru-RU"/>
        </w:rPr>
        <w:t xml:space="preserve">       </w:t>
      </w:r>
      <w:r w:rsidRPr="00E40A7A">
        <w:rPr>
          <w:lang w:val="ru-RU"/>
        </w:rPr>
        <w:t xml:space="preserve"> </w:t>
      </w:r>
      <w:r>
        <w:t xml:space="preserve"> </w:t>
      </w:r>
      <w:r w:rsidRPr="00E40A7A">
        <w:rPr>
          <w:lang w:val="ru-RU"/>
        </w:rPr>
        <w:t>ал.2</w:t>
      </w:r>
      <w:r w:rsidRPr="00E40A7A">
        <w:t xml:space="preserve"> Сметищата и други депа за отпадъци в непосредствена близост до горите задължително се ограждат с масивна или метална ограда или с телена мрежа с височина не по-малко от 1,5 метра;</w:t>
      </w:r>
    </w:p>
    <w:p w:rsidR="006F5845" w:rsidRPr="00E40A7A" w:rsidRDefault="006F5845" w:rsidP="006F5845">
      <w:pPr>
        <w:pStyle w:val="a3"/>
      </w:pPr>
      <w:r w:rsidRPr="00E40A7A">
        <w:rPr>
          <w:lang w:val="ru-RU"/>
        </w:rPr>
        <w:tab/>
        <w:t xml:space="preserve">         </w:t>
      </w:r>
      <w:r>
        <w:t xml:space="preserve"> </w:t>
      </w:r>
      <w:r w:rsidRPr="00E40A7A">
        <w:rPr>
          <w:lang w:val="ru-RU"/>
        </w:rPr>
        <w:t>ал.3</w:t>
      </w:r>
      <w:r w:rsidRPr="00E40A7A">
        <w:t xml:space="preserve">  обектите по ал. 2 се обхващат от външната страна на оградата, откъм тяхната страна, с минерализована ивица с ширина не по-малко от 2 метра, която се поддържа в постоянна изправност;</w:t>
      </w:r>
    </w:p>
    <w:p w:rsidR="006F5845" w:rsidRPr="00E40A7A" w:rsidRDefault="006F5845" w:rsidP="006F5845">
      <w:pPr>
        <w:pStyle w:val="a3"/>
      </w:pPr>
      <w:r w:rsidRPr="00E40A7A">
        <w:rPr>
          <w:lang w:val="ru-RU"/>
        </w:rPr>
        <w:tab/>
      </w:r>
      <w:r>
        <w:rPr>
          <w:lang w:val="ru-RU"/>
        </w:rPr>
        <w:t xml:space="preserve">      </w:t>
      </w:r>
      <w:r>
        <w:t xml:space="preserve"> </w:t>
      </w:r>
      <w:r w:rsidRPr="00E40A7A">
        <w:rPr>
          <w:lang w:val="ru-RU"/>
        </w:rPr>
        <w:t xml:space="preserve">  ал.4</w:t>
      </w:r>
      <w:r w:rsidRPr="00E40A7A">
        <w:t xml:space="preserve"> гробищните паркове се поддържат чисти от свободно растящи треви и плевели.</w:t>
      </w:r>
    </w:p>
    <w:p w:rsidR="006F5845" w:rsidRPr="00244468" w:rsidRDefault="006F5845" w:rsidP="006F5845">
      <w:pPr>
        <w:pStyle w:val="a3"/>
      </w:pPr>
    </w:p>
    <w:p w:rsidR="006F5845" w:rsidRPr="00E40A7A" w:rsidRDefault="006F5845" w:rsidP="006F5845">
      <w:pPr>
        <w:pStyle w:val="a3"/>
        <w:ind w:left="14" w:firstLine="720"/>
      </w:pPr>
      <w:r>
        <w:t>Чл.24</w:t>
      </w:r>
      <w:r w:rsidRPr="00E40A7A">
        <w:t>. Частните стопани, наематели и арендатори, участващи в прибиране на реколтата, са длъжни да използват и поддържат в техническа изправност, съгласно инструкциите на фирмите производители, собствената техника и съоръжения. Същата се комплектова с необходимите ПП уреди. При експлоатацията и, се спазват всички изисквания за пожаробезопасна работа, като при наличие на условия за възникване на пожар, се преустановява работата с нея.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 w:rsidRPr="00E40A7A">
        <w:t>Чл.</w:t>
      </w:r>
      <w:r>
        <w:t>25</w:t>
      </w:r>
      <w:r w:rsidRPr="00E40A7A">
        <w:t>. Не се допуска паркирането на превозни средства и нощуването им покрай пътища, които минават в близост до складиран фураж, покрай посевите или през посевите от настъпване на восъчна зрялост до прибирането на реколтата.</w:t>
      </w:r>
    </w:p>
    <w:p w:rsidR="006F5845" w:rsidRPr="00E40A7A" w:rsidRDefault="006F5845" w:rsidP="006F5845">
      <w:pPr>
        <w:pStyle w:val="a3"/>
        <w:ind w:left="14" w:firstLine="412"/>
      </w:pPr>
    </w:p>
    <w:p w:rsidR="006F5845" w:rsidRPr="00E40A7A" w:rsidRDefault="006F5845" w:rsidP="006F5845">
      <w:pPr>
        <w:pStyle w:val="a3"/>
        <w:ind w:firstLine="720"/>
      </w:pPr>
      <w:r>
        <w:t>Чл.26</w:t>
      </w:r>
      <w:r w:rsidRPr="00E40A7A">
        <w:t>. От настъпването на восъчна зрялост на житните посеви, до окончателното прибиране на реколтата от полето, пушенето и паленето на огън се извършва на обезопасени места, отстоящи на разстояние от посевите най-малко 100м. и на разстояние от складиран фураж най-малко 50м.</w:t>
      </w:r>
    </w:p>
    <w:p w:rsidR="006F5845" w:rsidRPr="00244468" w:rsidRDefault="006F5845" w:rsidP="006F5845">
      <w:pPr>
        <w:jc w:val="both"/>
        <w:rPr>
          <w:b/>
          <w:bCs/>
        </w:rPr>
      </w:pPr>
    </w:p>
    <w:p w:rsidR="006F5845" w:rsidRPr="00E40A7A" w:rsidRDefault="006F5845" w:rsidP="006F5845">
      <w:pPr>
        <w:jc w:val="center"/>
        <w:rPr>
          <w:b/>
          <w:bCs/>
        </w:rPr>
      </w:pPr>
      <w:r w:rsidRPr="00E40A7A">
        <w:rPr>
          <w:b/>
          <w:bCs/>
        </w:rPr>
        <w:t>РАЗДЕЛ – І</w:t>
      </w:r>
      <w:r>
        <w:rPr>
          <w:b/>
          <w:bCs/>
        </w:rPr>
        <w:t>V</w:t>
      </w:r>
      <w:r w:rsidRPr="00E40A7A">
        <w:rPr>
          <w:b/>
          <w:bCs/>
        </w:rPr>
        <w:t>. В обектите в експлоатация.</w:t>
      </w:r>
    </w:p>
    <w:p w:rsidR="006F5845" w:rsidRDefault="006F5845" w:rsidP="006F5845">
      <w:pPr>
        <w:pStyle w:val="a3"/>
        <w:rPr>
          <w:bCs/>
          <w:lang w:eastAsia="bg-BG"/>
        </w:rPr>
      </w:pPr>
    </w:p>
    <w:p w:rsidR="006F5845" w:rsidRPr="00E40A7A" w:rsidRDefault="006F5845" w:rsidP="006F5845">
      <w:pPr>
        <w:pStyle w:val="a3"/>
        <w:ind w:firstLine="720"/>
      </w:pPr>
      <w:r w:rsidRPr="00E40A7A">
        <w:t>Чл.</w:t>
      </w:r>
      <w:r>
        <w:t>27</w:t>
      </w:r>
      <w:r w:rsidRPr="00E40A7A">
        <w:t>. Собствениците или ръководителите на обектите носят отговорност за:</w:t>
      </w:r>
    </w:p>
    <w:p w:rsidR="006F5845" w:rsidRPr="00E40A7A" w:rsidRDefault="006F5845" w:rsidP="006F5845">
      <w:pPr>
        <w:jc w:val="both"/>
      </w:pPr>
      <w:r>
        <w:t xml:space="preserve">1. </w:t>
      </w:r>
      <w:r w:rsidRPr="00E40A7A">
        <w:t>създаване на организация за осигуряване на ПБ и за поддържане на обектите в техническо състояние така, че да съответстват на строителните книжа, нормативните актове и техническите спецификации, валидни към момента на разрешаване на ползването им;</w:t>
      </w:r>
    </w:p>
    <w:p w:rsidR="006F5845" w:rsidRDefault="006F5845" w:rsidP="006F5845">
      <w:pPr>
        <w:jc w:val="both"/>
      </w:pPr>
      <w:r>
        <w:t xml:space="preserve">2. </w:t>
      </w:r>
      <w:r w:rsidRPr="00E40A7A">
        <w:t>поддържане в изправно състояние, осъществяване на контрол и извършване на техническо обслужване, презареждане и хидростатично изпитване на устойчивост на налягане на пожарогасителите;</w:t>
      </w:r>
    </w:p>
    <w:p w:rsidR="006F5845" w:rsidRDefault="006F5845" w:rsidP="006F5845">
      <w:pPr>
        <w:jc w:val="both"/>
      </w:pPr>
      <w:r>
        <w:t xml:space="preserve">3. </w:t>
      </w:r>
      <w:r w:rsidRPr="00E40A7A">
        <w:t>поддържане и обслужване на пожароизвестителните системи (ПИС), пожарогасителните системи (ПГС), пожарните кранове и системите за управление на дим и топлина на обектите;</w:t>
      </w:r>
    </w:p>
    <w:p w:rsidR="006F5845" w:rsidRDefault="006F5845" w:rsidP="006F5845">
      <w:pPr>
        <w:jc w:val="both"/>
      </w:pPr>
      <w:r>
        <w:t xml:space="preserve">4.  </w:t>
      </w:r>
      <w:r w:rsidRPr="00E40A7A">
        <w:t xml:space="preserve">обозначаване на пожарните хидранти, пожарогасителите и на пътищата за достъп до тях, на противопожарните съоръжения, пожарните кранове, стълбите за пожарогасителни и аварийно-спасителни дейности, на устройствата за алармиране или оповестяване, на устройствата за ръчно задействане на ПИС и ПГС, на евакуационните пътища и изходи, на входовете на помещенията, на забранените места за пушене и </w:t>
      </w:r>
      <w:r w:rsidRPr="00E40A7A">
        <w:lastRenderedPageBreak/>
        <w:t>използване на открит огън, на резервоарите за леснозапалими течности (ЛЗТ), горими течности (ГТ) и горими газове (ГГ) и на складираните материали и изделия;</w:t>
      </w:r>
    </w:p>
    <w:p w:rsidR="006F5845" w:rsidRDefault="006F5845" w:rsidP="006F5845">
      <w:pPr>
        <w:jc w:val="both"/>
      </w:pPr>
      <w:r>
        <w:t xml:space="preserve">5. </w:t>
      </w:r>
      <w:r w:rsidRPr="00E40A7A">
        <w:t>осигуряване за всеки работещ на подходящо обучение и/или инструктаж по безопасност и здраве при работа при спазване изискванията на Наредба № РД-07-2 от 2009 г.;</w:t>
      </w:r>
    </w:p>
    <w:p w:rsidR="006F5845" w:rsidRDefault="006F5845" w:rsidP="006F5845">
      <w:pPr>
        <w:jc w:val="both"/>
      </w:pPr>
      <w:r>
        <w:t xml:space="preserve">6. </w:t>
      </w:r>
      <w:r w:rsidRPr="00E40A7A">
        <w:t xml:space="preserve">незабавно уведомяване на Районна служба „Пожарна безопасност и защита на населението“ (РСПБЗН) при затваряне на отделни участъци от пътищата за противопожарни цели, извършване на ремонтни работи, свързани с изключване на участъци от водопроводната мрежа, възникване на неизправности и повреди в помпени станции, ПИС и ПГС, изтичане на вода от пожарните водоеми или тяхното източване; </w:t>
      </w:r>
    </w:p>
    <w:p w:rsidR="006F5845" w:rsidRDefault="006F5845" w:rsidP="006F5845">
      <w:pPr>
        <w:jc w:val="both"/>
      </w:pPr>
      <w:r>
        <w:t xml:space="preserve">7. </w:t>
      </w:r>
      <w:r w:rsidRPr="00E40A7A">
        <w:t>разработване на планове за осигуряване на ПБ при организиране на мероприятия и извършване на дейности, с които временно се променя нивото на пожарната опасност в обектите;</w:t>
      </w:r>
    </w:p>
    <w:p w:rsidR="006F5845" w:rsidRDefault="006F5845" w:rsidP="006F5845">
      <w:pPr>
        <w:jc w:val="both"/>
      </w:pPr>
      <w:r>
        <w:t xml:space="preserve">8. </w:t>
      </w:r>
      <w:r w:rsidRPr="00E40A7A">
        <w:t>поддържане на пътища за противопожарни цели с безпрепятствен достъп към всички обекти и водоизточници;</w:t>
      </w:r>
    </w:p>
    <w:p w:rsidR="006F5845" w:rsidRDefault="006F5845" w:rsidP="006F5845">
      <w:pPr>
        <w:jc w:val="both"/>
      </w:pPr>
      <w:r>
        <w:t xml:space="preserve">9. </w:t>
      </w:r>
      <w:r w:rsidRPr="00E40A7A">
        <w:t>поддържане в изправно състояние на пожарните хидранти и водоеми и подготовката им за експлоатация при отрицателни температури преди настъпване на зимния период;</w:t>
      </w:r>
    </w:p>
    <w:p w:rsidR="006F5845" w:rsidRDefault="006F5845" w:rsidP="006F5845">
      <w:pPr>
        <w:jc w:val="both"/>
      </w:pPr>
      <w:r>
        <w:t xml:space="preserve">10. </w:t>
      </w:r>
      <w:r w:rsidRPr="00E40A7A">
        <w:t>поддържане в изправно състояние на отоплителните уреди и съоръжения, извършване на проверки на състоянието им, ремонт и почистване преди настъпване на есенно-зимния период, както и периодично за осигуряване на пожарната им безопасност;</w:t>
      </w:r>
    </w:p>
    <w:p w:rsidR="006F5845" w:rsidRDefault="006F5845" w:rsidP="006F5845">
      <w:pPr>
        <w:jc w:val="both"/>
      </w:pPr>
      <w:r>
        <w:t xml:space="preserve">11. </w:t>
      </w:r>
      <w:r w:rsidRPr="00E40A7A">
        <w:t>поддържане в изправно състояние на осигурените пасивни и активни мерки за защита и приетите технически решения за осигуряване на пожаробезопасната експлоатация на обекта през целия експлоатационен срок, съгласно Наредба № Iз-1971 от 2009 г. за строително-технически правила и норми за осигуряване на безопасност при пожар;</w:t>
      </w:r>
    </w:p>
    <w:p w:rsidR="006F5845" w:rsidRPr="00E40A7A" w:rsidRDefault="006F5845" w:rsidP="006F5845">
      <w:pPr>
        <w:jc w:val="both"/>
      </w:pPr>
      <w:r>
        <w:t xml:space="preserve">12. </w:t>
      </w:r>
      <w:r w:rsidRPr="00E40A7A">
        <w:t>поддържане в изправно състояние на евакуационното и аварийното осветление.</w:t>
      </w:r>
    </w:p>
    <w:p w:rsidR="006F5845" w:rsidRDefault="006F5845" w:rsidP="006F5845">
      <w:pPr>
        <w:pStyle w:val="a3"/>
        <w:rPr>
          <w:b/>
          <w:bCs/>
        </w:rPr>
      </w:pPr>
    </w:p>
    <w:p w:rsidR="006F5845" w:rsidRDefault="006F5845" w:rsidP="006F5845">
      <w:pPr>
        <w:pStyle w:val="a3"/>
        <w:ind w:firstLine="720"/>
      </w:pPr>
      <w:r>
        <w:t>Чл.28</w:t>
      </w:r>
      <w:r w:rsidRPr="00E40A7A">
        <w:t>. Всеки работещ на обект е длъжен да провери и да остави в края на работното време в пожаробезопасно състояние работното си място, апаратите, машините, съоръженията и др., което се удостоверява по ред, определен от собственика или ръководителя на обекта.</w:t>
      </w:r>
    </w:p>
    <w:p w:rsidR="006F5845" w:rsidRDefault="006F5845" w:rsidP="006F5845">
      <w:pPr>
        <w:pStyle w:val="a3"/>
      </w:pPr>
    </w:p>
    <w:p w:rsidR="006F5845" w:rsidRPr="0062014D" w:rsidRDefault="006F5845" w:rsidP="006F5845">
      <w:pPr>
        <w:pStyle w:val="a3"/>
        <w:ind w:firstLine="720"/>
      </w:pPr>
      <w:r>
        <w:t>Чл.29</w:t>
      </w:r>
      <w:r w:rsidRPr="00E40A7A">
        <w:t>. До взриво - и пожароопасни комуникации и съоръжения, пожаро-защитни и пожарогасителни съоръжения на видно място се поставя схема, относно реда за включване и изключване при аварийни ситуации. До работа с тези съоръжения се допуска само квалифициран персонал, преминал съответната подготовка.</w:t>
      </w:r>
    </w:p>
    <w:p w:rsidR="006F5845" w:rsidRPr="00E40A7A" w:rsidRDefault="006F5845" w:rsidP="006F5845">
      <w:pPr>
        <w:pStyle w:val="a3"/>
        <w:ind w:left="14" w:firstLine="412"/>
      </w:pPr>
    </w:p>
    <w:p w:rsidR="006F5845" w:rsidRPr="00E40A7A" w:rsidRDefault="006F5845" w:rsidP="006F5845">
      <w:pPr>
        <w:pStyle w:val="a3"/>
        <w:ind w:firstLine="720"/>
      </w:pPr>
      <w:r>
        <w:t>Чл.</w:t>
      </w:r>
      <w:r w:rsidRPr="00E40A7A">
        <w:t>3</w:t>
      </w:r>
      <w:r>
        <w:t>0</w:t>
      </w:r>
      <w:r w:rsidRPr="00E40A7A">
        <w:t>. Противопожарните системи и съоръжения /пожароизвестителни и гасителни инсталации, противопожарни люкове, огнепреградни клапи, помпи за ПП нужди, евакуационно осветление, брави антипаник,евакуационно осветление, вентилационни системи за отделяне на дим и топлина /ВСОДТ/ и др./ се поддържат в изправно работно състояние.</w:t>
      </w:r>
    </w:p>
    <w:p w:rsidR="006F5845" w:rsidRPr="00E40A7A" w:rsidRDefault="006F5845" w:rsidP="006F5845">
      <w:pPr>
        <w:pStyle w:val="a3"/>
        <w:ind w:left="14" w:firstLine="412"/>
      </w:pPr>
    </w:p>
    <w:p w:rsidR="006F5845" w:rsidRPr="00E40A7A" w:rsidRDefault="006F5845" w:rsidP="006F5845">
      <w:pPr>
        <w:pStyle w:val="a3"/>
        <w:ind w:firstLine="720"/>
      </w:pPr>
      <w:r>
        <w:t>Чл.31</w:t>
      </w:r>
      <w:r w:rsidRPr="00E40A7A">
        <w:t>. Сградите и съоръженията се оборудват с необходимите противопожарни уреди и средств</w:t>
      </w:r>
      <w:r>
        <w:t>а за гасене, съгласно Наредба № 8121з – 647</w:t>
      </w:r>
      <w:r w:rsidRPr="00E40A7A">
        <w:t xml:space="preserve"> и Наредба №Із-1971 за Строително –техническите правила и норми за осигуряване на безопасност при пожар  /СТПНОБП/. Същите се обозначават със знаци съгласно Наредба №РД-07/8 от 2008г. на МВР и МТСГ.</w:t>
      </w:r>
    </w:p>
    <w:p w:rsidR="00C34557" w:rsidRDefault="00C34557" w:rsidP="006F5845">
      <w:pPr>
        <w:pStyle w:val="a3"/>
        <w:ind w:firstLine="720"/>
        <w:rPr>
          <w:lang w:val="bg-BG"/>
        </w:rPr>
      </w:pPr>
    </w:p>
    <w:p w:rsidR="006F5845" w:rsidRPr="00E40A7A" w:rsidRDefault="006F5845" w:rsidP="006F5845">
      <w:pPr>
        <w:pStyle w:val="a3"/>
        <w:ind w:firstLine="720"/>
      </w:pPr>
      <w:r>
        <w:lastRenderedPageBreak/>
        <w:t>Чл.32</w:t>
      </w:r>
      <w:r w:rsidRPr="00E40A7A">
        <w:t>. Не се допуска задръстване и блокиране на евакуационните изходи, използващи се за евакуация на хора и материални ценности в производствените,  административните, жилищните и други обществени сгради. По време на пребиваване на хора в сградите е недопустимо заключването на врати по пътищата за евакуация.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>
        <w:t>Чл.33</w:t>
      </w:r>
      <w:r w:rsidRPr="00E40A7A">
        <w:t>. Пътищата за евакуация и изходите от административни, обществени и производствени сгради се осигуряват с евакуационно осветление, осигуряващо 1 lx осветеност, съответстващо на БДС EN 1838.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>
        <w:t>Чл.34</w:t>
      </w:r>
      <w:r w:rsidRPr="00E40A7A">
        <w:t>. До електрическите табла, противопожарните уреди, вътрешните пожарни кранове и други, непрекъснато се поддържа постоянен свободен достъп.</w:t>
      </w:r>
    </w:p>
    <w:p w:rsidR="006F5845" w:rsidRPr="00244468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 w:rsidRPr="00E40A7A">
        <w:t>Чл.</w:t>
      </w:r>
      <w:r>
        <w:t>35</w:t>
      </w:r>
      <w:r w:rsidRPr="00E40A7A">
        <w:t>.</w:t>
      </w:r>
      <w:r>
        <w:t>,</w:t>
      </w:r>
      <w:r w:rsidRPr="00E40A7A">
        <w:t>ал.1 Не се допуска ползването на открит огън, на територията, на взривоопасни и пожароопасни обекти /ако това не е свързано с технологичния процес/, а също така и на места, където се съхраняват и преработват горими материали.</w:t>
      </w:r>
    </w:p>
    <w:p w:rsidR="006F5845" w:rsidRPr="00C34557" w:rsidRDefault="006F5845" w:rsidP="006F5845">
      <w:pPr>
        <w:pStyle w:val="a3"/>
        <w:ind w:left="14" w:firstLine="412"/>
        <w:rPr>
          <w:lang w:val="bg-BG"/>
        </w:rPr>
      </w:pPr>
      <w:r w:rsidRPr="00E40A7A">
        <w:t xml:space="preserve">             </w:t>
      </w:r>
      <w:r>
        <w:t xml:space="preserve"> </w:t>
      </w:r>
      <w:r w:rsidRPr="00E40A7A">
        <w:t>ал.2 Заваръчни и други огневи работи се извършват при спазване на изискванията н</w:t>
      </w:r>
      <w:r>
        <w:t xml:space="preserve">а Глава пета от Наредба 8121з – 647 </w:t>
      </w:r>
      <w:r w:rsidRPr="00E40A7A">
        <w:t>и след</w:t>
      </w:r>
      <w:r w:rsidR="00C34557">
        <w:t xml:space="preserve"> издаден „Акт за огневи работи”</w:t>
      </w:r>
      <w:r w:rsidR="00C34557">
        <w:rPr>
          <w:lang w:val="bg-BG"/>
        </w:rPr>
        <w:t>.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 w:rsidRPr="00E40A7A">
        <w:t>Ч</w:t>
      </w:r>
      <w:r>
        <w:t>л.36</w:t>
      </w:r>
      <w:r w:rsidRPr="00E40A7A">
        <w:t>. Всяко ново строителство, реконструкция, модернизация и преустройство се съгласуват съгласно разпоредбите на ЗУТ при спазване на изискванията на Наредба Із-1971 за СТПНОБП.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>
        <w:t>Чл.37</w:t>
      </w:r>
      <w:r w:rsidRPr="00E40A7A">
        <w:t>. Територията на обектите системно се почиства от суха тревна растителност и други горими отпадъци. Горимите производствени отпадъци ежедневно се събират на пожаро-безопасни места и периодично се изнасят извън района на обекта по предназначение.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 w:rsidRPr="00E40A7A">
        <w:t>Чл.</w:t>
      </w:r>
      <w:r>
        <w:t>38</w:t>
      </w:r>
      <w:r w:rsidRPr="00E40A7A">
        <w:t>. До всички сгради, съоръжения, противопожарен инвентар и водоизточници се осигуряват и поддържат пътища и свободен достъп. През зимата се почистват от сняг и опесачават. Не се допуска да се складират материали, оборудване, отпадъчен амбалаж, както и да се поставят преместваеми увеселителни обекти и преместваеми обекти за търговски обслужващи дейности на разстояние, по-малко от нормативно изискващото се съгласно Наредба № Iз-1971;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 w:rsidRPr="00E40A7A">
        <w:t>Чл.</w:t>
      </w:r>
      <w:r>
        <w:t>39</w:t>
      </w:r>
      <w:r w:rsidRPr="00E40A7A">
        <w:t xml:space="preserve"> Не се разрешава спиране и паркиране на транспортни средства, поставяне на преместваеми обекти, материали и съоръжения на разстояние, по-малко от 5 m, преди и след пожарните хидранти и подстъпите, шахтите и площадките за засмукване на вода от водоемите за пожарогасене. Противопожарните хидранти и водоеми се обозначават съгласно БДС 12.4.009-83 и приложение 6 от Наредба Із-2377.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 w:rsidRPr="00E40A7A">
        <w:t>Чл.</w:t>
      </w:r>
      <w:r>
        <w:t>40</w:t>
      </w:r>
      <w:r w:rsidRPr="00E40A7A">
        <w:t>. При провеждане на ремонтни работи, свързани с изключване на участъци от водопроводната мрежа, източване на водоеми, разкопаване и затваряне /блокиране/ на улици, неизправности в пожарогасителните и пожароизвестителните инсталации, незабавно се уведомява РСПБЗН - Лом.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>
        <w:t>Чл.41</w:t>
      </w:r>
      <w:r w:rsidRPr="00E40A7A">
        <w:t>.Техническото състояние на електрическите мрежи и електрооборудването трябва да осигурява тяхната пожаробезопасна експлоатация и да съответства на Правилника за устройство на електрическите уредби и на Наредба №Із-1971 за СТПНОБП.</w:t>
      </w:r>
    </w:p>
    <w:p w:rsidR="006F5845" w:rsidRDefault="006F5845" w:rsidP="006F5845">
      <w:pPr>
        <w:pStyle w:val="a3"/>
      </w:pPr>
    </w:p>
    <w:p w:rsidR="006F5845" w:rsidRDefault="006F5845" w:rsidP="006F5845">
      <w:pPr>
        <w:pStyle w:val="a3"/>
        <w:ind w:firstLine="720"/>
      </w:pPr>
      <w:r w:rsidRPr="00E40A7A">
        <w:t>Чл.</w:t>
      </w:r>
      <w:r>
        <w:t>42</w:t>
      </w:r>
      <w:r w:rsidRPr="00E40A7A">
        <w:t>. Всички неизправности в електрическите инсталации и съоръжения, които могат да предизвикат искрене, късо съединение, нагряване на изолацията на кабелите и проводниците над допустимото се отстраняват незабавно. Ако това е невъзможно, инсталациите и съоръженията се спират от експлоатация.</w:t>
      </w:r>
    </w:p>
    <w:p w:rsidR="006F5845" w:rsidRDefault="006F5845" w:rsidP="006F5845">
      <w:pPr>
        <w:pStyle w:val="a3"/>
        <w:ind w:firstLine="720"/>
        <w:rPr>
          <w:color w:val="000000"/>
          <w:spacing w:val="-4"/>
        </w:rPr>
      </w:pPr>
      <w:r>
        <w:rPr>
          <w:color w:val="000000"/>
          <w:spacing w:val="-4"/>
        </w:rPr>
        <w:t xml:space="preserve"> </w:t>
      </w:r>
    </w:p>
    <w:p w:rsidR="006F5845" w:rsidRPr="00287F43" w:rsidRDefault="006F5845" w:rsidP="006F5845">
      <w:pPr>
        <w:pStyle w:val="a3"/>
        <w:ind w:firstLine="720"/>
      </w:pPr>
      <w:r w:rsidRPr="00287F43">
        <w:rPr>
          <w:color w:val="000000"/>
          <w:spacing w:val="-4"/>
        </w:rPr>
        <w:t>Чл.</w:t>
      </w:r>
      <w:r>
        <w:rPr>
          <w:color w:val="000000"/>
          <w:spacing w:val="-4"/>
        </w:rPr>
        <w:t>43,</w:t>
      </w:r>
      <w:r w:rsidRPr="00287F43">
        <w:rPr>
          <w:color w:val="000000"/>
          <w:spacing w:val="-4"/>
        </w:rPr>
        <w:t xml:space="preserve">ал.1 При провеждане на масови мероприятия – фестивали, събори, търговски изложения , спортни прояви, концерти, циркови представления и </w:t>
      </w:r>
      <w:r w:rsidRPr="00287F43">
        <w:rPr>
          <w:color w:val="000000"/>
          <w:spacing w:val="-1"/>
        </w:rPr>
        <w:t xml:space="preserve">др., организаторите, домакините и участниците са длъжни да спазват установените правила </w:t>
      </w:r>
      <w:r w:rsidRPr="00287F43">
        <w:rPr>
          <w:color w:val="000000"/>
          <w:spacing w:val="-6"/>
        </w:rPr>
        <w:t>за пожарна безопасност.</w:t>
      </w:r>
    </w:p>
    <w:p w:rsidR="006F5845" w:rsidRDefault="006F5845" w:rsidP="006F5845">
      <w:pPr>
        <w:shd w:val="clear" w:color="auto" w:fill="FFFFFF"/>
        <w:ind w:left="101" w:right="22"/>
        <w:jc w:val="both"/>
        <w:rPr>
          <w:color w:val="000000"/>
          <w:spacing w:val="-9"/>
        </w:rPr>
      </w:pPr>
      <w:r w:rsidRPr="00287F43">
        <w:rPr>
          <w:color w:val="000000"/>
        </w:rPr>
        <w:t xml:space="preserve">         </w:t>
      </w:r>
      <w:r>
        <w:rPr>
          <w:color w:val="000000"/>
        </w:rPr>
        <w:t xml:space="preserve">    </w:t>
      </w:r>
      <w:r w:rsidRPr="00287F43">
        <w:rPr>
          <w:color w:val="000000"/>
        </w:rPr>
        <w:t xml:space="preserve">   </w:t>
      </w:r>
      <w:r>
        <w:rPr>
          <w:color w:val="000000"/>
        </w:rPr>
        <w:t xml:space="preserve">    </w:t>
      </w:r>
      <w:r w:rsidRPr="00287F43">
        <w:rPr>
          <w:color w:val="000000"/>
        </w:rPr>
        <w:t xml:space="preserve">ал.2 Най- малко 10 дни преди мероприятието организаторите са длъжни да уведомят писмено </w:t>
      </w:r>
      <w:r w:rsidRPr="00287F43">
        <w:rPr>
          <w:color w:val="000000"/>
          <w:spacing w:val="-3"/>
        </w:rPr>
        <w:t>Районна служба „Пожарна безопасност и защита на населението” - Лом</w:t>
      </w:r>
      <w:r w:rsidRPr="00287F43">
        <w:rPr>
          <w:color w:val="000000"/>
        </w:rPr>
        <w:t xml:space="preserve"> с цел вземане на съответните мерки за осигуряване на пожарната му </w:t>
      </w:r>
      <w:r w:rsidRPr="00287F43">
        <w:rPr>
          <w:color w:val="000000"/>
          <w:spacing w:val="-9"/>
        </w:rPr>
        <w:t>безопасност.</w:t>
      </w:r>
    </w:p>
    <w:p w:rsidR="006F5845" w:rsidRDefault="006F5845" w:rsidP="006F5845">
      <w:pPr>
        <w:shd w:val="clear" w:color="auto" w:fill="FFFFFF"/>
        <w:ind w:left="101" w:right="22"/>
        <w:jc w:val="both"/>
        <w:rPr>
          <w:color w:val="000000"/>
          <w:spacing w:val="-9"/>
        </w:rPr>
      </w:pPr>
    </w:p>
    <w:p w:rsidR="006F5845" w:rsidRPr="00287F43" w:rsidRDefault="006F5845" w:rsidP="006F5845">
      <w:pPr>
        <w:shd w:val="clear" w:color="auto" w:fill="FFFFFF"/>
        <w:ind w:left="101" w:right="22" w:firstLine="619"/>
        <w:jc w:val="both"/>
        <w:rPr>
          <w:color w:val="000000"/>
          <w:spacing w:val="-9"/>
        </w:rPr>
      </w:pPr>
      <w:r>
        <w:rPr>
          <w:color w:val="000000"/>
          <w:spacing w:val="-9"/>
        </w:rPr>
        <w:t xml:space="preserve">  </w:t>
      </w:r>
      <w:r w:rsidRPr="00287F43">
        <w:rPr>
          <w:color w:val="000000"/>
          <w:spacing w:val="-9"/>
        </w:rPr>
        <w:t xml:space="preserve">Чл. </w:t>
      </w:r>
      <w:r>
        <w:rPr>
          <w:color w:val="000000"/>
          <w:spacing w:val="-9"/>
        </w:rPr>
        <w:t>44</w:t>
      </w:r>
      <w:r w:rsidRPr="00287F43">
        <w:rPr>
          <w:color w:val="000000"/>
          <w:spacing w:val="-9"/>
        </w:rPr>
        <w:t>. Когато се предвижда използването на фойерверки и други пиротехнически средства, организаторите и изпълнителите  уведомяват за това Районна служба „Пожарна безопасност и защита на населението” – Лом най-малко 3 дни преди мероприятието.</w:t>
      </w:r>
    </w:p>
    <w:p w:rsidR="006F5845" w:rsidRDefault="006F5845" w:rsidP="006F5845">
      <w:pPr>
        <w:shd w:val="clear" w:color="auto" w:fill="FFFFFF"/>
        <w:ind w:right="22"/>
        <w:jc w:val="both"/>
        <w:rPr>
          <w:spacing w:val="-9"/>
        </w:rPr>
      </w:pPr>
    </w:p>
    <w:p w:rsidR="006F5845" w:rsidRPr="00287F43" w:rsidRDefault="006F5845" w:rsidP="006F5845">
      <w:pPr>
        <w:shd w:val="clear" w:color="auto" w:fill="FFFFFF"/>
        <w:ind w:left="101" w:right="22" w:firstLine="720"/>
        <w:jc w:val="both"/>
      </w:pPr>
      <w:r>
        <w:rPr>
          <w:spacing w:val="-9"/>
        </w:rPr>
        <w:t xml:space="preserve"> </w:t>
      </w:r>
      <w:r w:rsidRPr="00287F43">
        <w:rPr>
          <w:spacing w:val="-9"/>
        </w:rPr>
        <w:t>Чл.</w:t>
      </w:r>
      <w:r>
        <w:rPr>
          <w:spacing w:val="-9"/>
        </w:rPr>
        <w:t>45</w:t>
      </w:r>
      <w:r w:rsidRPr="00287F43">
        <w:rPr>
          <w:spacing w:val="-9"/>
        </w:rPr>
        <w:t>. Дирекция „Социално подпомагане” извършва разяснителна дейност</w:t>
      </w:r>
      <w:r w:rsidRPr="00287F43">
        <w:rPr>
          <w:color w:val="000000"/>
          <w:spacing w:val="-9"/>
        </w:rPr>
        <w:t xml:space="preserve"> сред определени групи от населението – социално слаби, пенсионери, лежащо болни, инвалиди и др.,  и подава информация до кмета на общината и кметовете на населените места за противопожарното състояние на обитаваните от тях жилища и за мерките, които трябва да се предприемат за недопускане на пожари.</w:t>
      </w:r>
    </w:p>
    <w:p w:rsidR="006F5845" w:rsidRPr="00E40A7A" w:rsidRDefault="006F5845" w:rsidP="006F5845">
      <w:pPr>
        <w:pStyle w:val="a3"/>
      </w:pPr>
    </w:p>
    <w:p w:rsidR="006F5845" w:rsidRPr="00E40A7A" w:rsidRDefault="006F5845" w:rsidP="006F5845">
      <w:pPr>
        <w:pStyle w:val="a3"/>
        <w:ind w:left="374" w:firstLine="447"/>
      </w:pPr>
      <w:r>
        <w:t xml:space="preserve"> </w:t>
      </w:r>
      <w:r w:rsidRPr="00E40A7A">
        <w:t>Чл.</w:t>
      </w:r>
      <w:r>
        <w:t>46</w:t>
      </w:r>
      <w:r w:rsidRPr="00E40A7A">
        <w:t>. При експлоатацията, ремонта и поддържането на електрическите уреди, съоръжения и инсталации не се допуска:</w:t>
      </w:r>
    </w:p>
    <w:p w:rsidR="006F5845" w:rsidRPr="00E40A7A" w:rsidRDefault="006F5845" w:rsidP="006F5845">
      <w:pPr>
        <w:pStyle w:val="a3"/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ind w:left="374"/>
        <w:jc w:val="both"/>
        <w:rPr>
          <w:lang w:val="ru-RU"/>
        </w:rPr>
      </w:pPr>
      <w:r w:rsidRPr="00E40A7A">
        <w:rPr>
          <w:lang w:val="ru-RU"/>
        </w:rPr>
        <w:t>Използването на нестандартни или неизправни електрически уреди, съоръжения и инсталации;</w:t>
      </w:r>
    </w:p>
    <w:p w:rsidR="006F5845" w:rsidRPr="00E40A7A" w:rsidRDefault="006F5845" w:rsidP="006F5845">
      <w:pPr>
        <w:numPr>
          <w:ilvl w:val="0"/>
          <w:numId w:val="2"/>
        </w:numPr>
        <w:tabs>
          <w:tab w:val="clear" w:pos="720"/>
          <w:tab w:val="num" w:pos="0"/>
        </w:tabs>
        <w:ind w:left="374"/>
        <w:jc w:val="both"/>
        <w:rPr>
          <w:lang w:val="ru-RU"/>
        </w:rPr>
      </w:pPr>
      <w:r w:rsidRPr="00E40A7A">
        <w:rPr>
          <w:lang w:val="ru-RU"/>
        </w:rPr>
        <w:t>Използването на електрически ютии, котлони, кафеварки, бързовари и др. подобни електронагревателни уреди в канцеларии, производствени и складови помещения, здравни и учебни заведения, офиси, магазини, хотели и обекти за масово събиране на хора извън специално оборудваните за това места, определени със заповед на ръководителя на обекта;</w:t>
      </w:r>
    </w:p>
    <w:p w:rsidR="006F5845" w:rsidRPr="00E40A7A" w:rsidRDefault="006F5845" w:rsidP="006F5845">
      <w:pPr>
        <w:numPr>
          <w:ilvl w:val="0"/>
          <w:numId w:val="2"/>
        </w:numPr>
        <w:tabs>
          <w:tab w:val="clear" w:pos="720"/>
          <w:tab w:val="num" w:pos="0"/>
        </w:tabs>
        <w:ind w:left="374"/>
        <w:jc w:val="both"/>
        <w:rPr>
          <w:lang w:val="ru-RU"/>
        </w:rPr>
      </w:pPr>
      <w:r w:rsidRPr="00E40A7A">
        <w:rPr>
          <w:lang w:val="ru-RU"/>
        </w:rPr>
        <w:t>Оставянето без наблюдение на включени в електрическата мрежа електронагревателни уреди, телевизори, радиоапарати и др.;</w:t>
      </w:r>
    </w:p>
    <w:p w:rsidR="006F5845" w:rsidRPr="00E40A7A" w:rsidRDefault="006F5845" w:rsidP="006F5845">
      <w:pPr>
        <w:numPr>
          <w:ilvl w:val="0"/>
          <w:numId w:val="2"/>
        </w:numPr>
        <w:tabs>
          <w:tab w:val="clear" w:pos="720"/>
          <w:tab w:val="num" w:pos="0"/>
        </w:tabs>
        <w:ind w:left="374"/>
        <w:jc w:val="both"/>
        <w:rPr>
          <w:lang w:val="ru-RU"/>
        </w:rPr>
      </w:pPr>
      <w:r w:rsidRPr="00E40A7A">
        <w:rPr>
          <w:lang w:val="ru-RU"/>
        </w:rPr>
        <w:t>Нарушаване на защитното изпълнение на електросъоръженията /</w:t>
      </w:r>
      <w:r w:rsidRPr="00E40A7A">
        <w:t>I</w:t>
      </w:r>
      <w:r w:rsidRPr="00E40A7A">
        <w:rPr>
          <w:lang w:val="ru-RU"/>
        </w:rPr>
        <w:t>Р и взривозащита/;</w:t>
      </w:r>
    </w:p>
    <w:p w:rsidR="006F5845" w:rsidRPr="00E40A7A" w:rsidRDefault="006F5845" w:rsidP="006F5845">
      <w:pPr>
        <w:numPr>
          <w:ilvl w:val="0"/>
          <w:numId w:val="2"/>
        </w:numPr>
        <w:tabs>
          <w:tab w:val="clear" w:pos="720"/>
          <w:tab w:val="num" w:pos="0"/>
        </w:tabs>
        <w:ind w:left="374"/>
        <w:jc w:val="both"/>
        <w:rPr>
          <w:lang w:val="ru-RU"/>
        </w:rPr>
      </w:pPr>
      <w:r w:rsidRPr="00E40A7A">
        <w:rPr>
          <w:lang w:val="ru-RU"/>
        </w:rPr>
        <w:t>Нарушаване на инструкцията за монтаж и експлоатация на</w:t>
      </w:r>
      <w:r w:rsidRPr="00E40A7A">
        <w:rPr>
          <w:lang w:val="ru-RU"/>
        </w:rPr>
        <w:br/>
        <w:t>е</w:t>
      </w:r>
      <w:r w:rsidRPr="00E40A7A">
        <w:t>ле</w:t>
      </w:r>
      <w:r w:rsidRPr="00E40A7A">
        <w:rPr>
          <w:lang w:val="ru-RU"/>
        </w:rPr>
        <w:t>ктросъоръженията, изготвени от производителя;</w:t>
      </w:r>
    </w:p>
    <w:p w:rsidR="006F5845" w:rsidRPr="00E40A7A" w:rsidRDefault="006F5845" w:rsidP="006F5845">
      <w:pPr>
        <w:numPr>
          <w:ilvl w:val="0"/>
          <w:numId w:val="2"/>
        </w:numPr>
        <w:tabs>
          <w:tab w:val="clear" w:pos="720"/>
          <w:tab w:val="num" w:pos="0"/>
        </w:tabs>
        <w:ind w:left="374"/>
        <w:jc w:val="both"/>
      </w:pPr>
      <w:r w:rsidRPr="00E40A7A">
        <w:rPr>
          <w:lang w:val="ru-RU"/>
        </w:rPr>
        <w:t>Подсилване на предпазители в електрически инсталации и уреди.</w:t>
      </w:r>
    </w:p>
    <w:p w:rsidR="006F5845" w:rsidRPr="00E40A7A" w:rsidRDefault="006F5845" w:rsidP="006F5845">
      <w:pPr>
        <w:numPr>
          <w:ilvl w:val="0"/>
          <w:numId w:val="2"/>
        </w:numPr>
        <w:tabs>
          <w:tab w:val="clear" w:pos="720"/>
          <w:tab w:val="num" w:pos="0"/>
        </w:tabs>
        <w:ind w:left="374"/>
        <w:jc w:val="both"/>
      </w:pPr>
      <w:r w:rsidRPr="00E40A7A">
        <w:t>При ремонта на покриви, мълниезащитната инсталация се възстановява и проверява;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 w:rsidRPr="00E40A7A">
        <w:t>Чл.</w:t>
      </w:r>
      <w:r>
        <w:t>4</w:t>
      </w:r>
      <w:r w:rsidRPr="00E40A7A">
        <w:t>7. Отоплителните и вентилационните съоръжения на сградите и помещенията, се устройват и експлоатират при спазване на нормативните актове и технически изисквания, установени за тяхното производство, монтаж и ползване.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 w:rsidRPr="00E40A7A">
        <w:t>Чл.</w:t>
      </w:r>
      <w:r>
        <w:t>4</w:t>
      </w:r>
      <w:r w:rsidRPr="00E40A7A">
        <w:t>8. Лицата извършващи почистването, зареждането и запалването /включването/ на отоплителните уреди и съоръжения и тези, които ги използват са отговорни за тяхната пожаробезопасна експлоатация.</w:t>
      </w:r>
    </w:p>
    <w:p w:rsidR="006F5845" w:rsidRPr="00E40A7A" w:rsidRDefault="006F5845" w:rsidP="006F5845">
      <w:pPr>
        <w:pStyle w:val="a3"/>
        <w:ind w:firstLine="720"/>
      </w:pPr>
      <w:r w:rsidRPr="00E40A7A">
        <w:lastRenderedPageBreak/>
        <w:t>Чл.</w:t>
      </w:r>
      <w:r>
        <w:t>4</w:t>
      </w:r>
      <w:r w:rsidRPr="00E40A7A">
        <w:t>9. Преди есенно – зимния сезон отоплителните уреди, съоръженията и комините се проверяват, почистват и ремонтират. В експлоатация се допускат само изправни и стандартни уреди и съоръжения. Не се допуска нарушаване на целостта и промяна на конструкцията на димоотводи, въздухопроводи и комини, както и използването им за други цели, несвързани с предназначението им.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 w:rsidRPr="00E40A7A">
        <w:t>Чл.</w:t>
      </w:r>
      <w:r>
        <w:t>5</w:t>
      </w:r>
      <w:r w:rsidRPr="00E40A7A">
        <w:t>0. При експлоатацията на отоплителни уреди не се допуска:</w:t>
      </w:r>
    </w:p>
    <w:p w:rsidR="006F5845" w:rsidRPr="00E40A7A" w:rsidRDefault="006F5845" w:rsidP="006F5845">
      <w:pPr>
        <w:numPr>
          <w:ilvl w:val="0"/>
          <w:numId w:val="3"/>
        </w:numPr>
        <w:tabs>
          <w:tab w:val="clear" w:pos="720"/>
          <w:tab w:val="num" w:pos="0"/>
        </w:tabs>
        <w:ind w:left="374"/>
        <w:jc w:val="both"/>
        <w:rPr>
          <w:lang w:val="ru-RU"/>
        </w:rPr>
      </w:pPr>
      <w:r w:rsidRPr="00E40A7A">
        <w:rPr>
          <w:lang w:val="ru-RU"/>
        </w:rPr>
        <w:t xml:space="preserve">Употребата на леснозапалими и горими течности за разпалване; </w:t>
      </w:r>
    </w:p>
    <w:p w:rsidR="006F5845" w:rsidRPr="00E40A7A" w:rsidRDefault="006F5845" w:rsidP="006F5845">
      <w:pPr>
        <w:numPr>
          <w:ilvl w:val="0"/>
          <w:numId w:val="3"/>
        </w:numPr>
        <w:tabs>
          <w:tab w:val="clear" w:pos="720"/>
          <w:tab w:val="num" w:pos="0"/>
        </w:tabs>
        <w:ind w:left="374"/>
        <w:jc w:val="both"/>
        <w:rPr>
          <w:lang w:val="ru-RU"/>
        </w:rPr>
      </w:pPr>
      <w:r w:rsidRPr="00E40A7A">
        <w:rPr>
          <w:lang w:val="ru-RU"/>
        </w:rPr>
        <w:t>Сушенето и поставянето на горими предмети и материали върху отоплителните уреди</w:t>
      </w:r>
      <w:r w:rsidRPr="00E40A7A">
        <w:t xml:space="preserve"> и</w:t>
      </w:r>
      <w:r w:rsidRPr="00E40A7A">
        <w:rPr>
          <w:lang w:val="ru-RU"/>
        </w:rPr>
        <w:t xml:space="preserve"> на разстояние не по-малко от това</w:t>
      </w:r>
      <w:r w:rsidRPr="00E40A7A">
        <w:t>,</w:t>
      </w:r>
      <w:r w:rsidRPr="00E40A7A">
        <w:rPr>
          <w:lang w:val="ru-RU"/>
        </w:rPr>
        <w:t xml:space="preserve"> определено от инструкцията на производителя;</w:t>
      </w:r>
    </w:p>
    <w:p w:rsidR="006F5845" w:rsidRPr="00E40A7A" w:rsidRDefault="006F5845" w:rsidP="006F5845">
      <w:pPr>
        <w:numPr>
          <w:ilvl w:val="0"/>
          <w:numId w:val="3"/>
        </w:numPr>
        <w:tabs>
          <w:tab w:val="clear" w:pos="720"/>
          <w:tab w:val="num" w:pos="0"/>
        </w:tabs>
        <w:ind w:left="374"/>
        <w:jc w:val="both"/>
      </w:pPr>
      <w:r w:rsidRPr="00E40A7A">
        <w:rPr>
          <w:lang w:val="ru-RU"/>
        </w:rPr>
        <w:t>Повторно запалване на печки с течно гориво</w:t>
      </w:r>
      <w:r w:rsidRPr="00E40A7A">
        <w:t>,</w:t>
      </w:r>
      <w:r w:rsidRPr="00E40A7A">
        <w:rPr>
          <w:lang w:val="ru-RU"/>
        </w:rPr>
        <w:t xml:space="preserve"> преди да са се охладили;</w:t>
      </w:r>
    </w:p>
    <w:p w:rsidR="006F5845" w:rsidRPr="00E40A7A" w:rsidRDefault="006F5845" w:rsidP="006F5845">
      <w:pPr>
        <w:numPr>
          <w:ilvl w:val="0"/>
          <w:numId w:val="3"/>
        </w:numPr>
        <w:tabs>
          <w:tab w:val="clear" w:pos="720"/>
          <w:tab w:val="num" w:pos="0"/>
        </w:tabs>
        <w:ind w:left="374"/>
        <w:jc w:val="both"/>
      </w:pPr>
      <w:r w:rsidRPr="00E40A7A">
        <w:t>Оставяне без наблюдение на отоплителни и нагревателни уреди и съоръжения (с изключение на такива с автоматичен режим на работа, осигурени със съответната защита)</w:t>
      </w:r>
      <w:r w:rsidRPr="00E40A7A">
        <w:rPr>
          <w:lang w:val="ru-RU"/>
        </w:rPr>
        <w:t>.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 w:rsidRPr="00E40A7A">
        <w:t>Чл.</w:t>
      </w:r>
      <w:r>
        <w:t>5</w:t>
      </w:r>
      <w:r w:rsidRPr="00E40A7A">
        <w:t>1. Експлоатацията на уреди работещи с пропан-бутан се допуска при изправен и капсулован редуцир-вентил, стандартен тръбопровод и термозащита. Запълването на бутилките се допуска до 80% от обема им.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 w:rsidRPr="00E40A7A">
        <w:t>Чл.</w:t>
      </w:r>
      <w:r>
        <w:t>5</w:t>
      </w:r>
      <w:r w:rsidRPr="00E40A7A">
        <w:t>2. Отоплителните уреди се експлоатират на разстояние не по-малко от 0.5м. от горими елементи или съгласно инструкциите на завода производител.</w:t>
      </w:r>
    </w:p>
    <w:p w:rsidR="006F5845" w:rsidRDefault="006F5845" w:rsidP="006F5845">
      <w:pPr>
        <w:pStyle w:val="a3"/>
      </w:pPr>
    </w:p>
    <w:p w:rsidR="006F5845" w:rsidRPr="00E40A7A" w:rsidRDefault="006F5845" w:rsidP="006F5845">
      <w:pPr>
        <w:pStyle w:val="a3"/>
        <w:ind w:firstLine="720"/>
      </w:pPr>
      <w:r>
        <w:t>Чл.5</w:t>
      </w:r>
      <w:r w:rsidRPr="00E40A7A">
        <w:t>3</w:t>
      </w:r>
      <w:r>
        <w:t>,</w:t>
      </w:r>
      <w:r w:rsidRPr="00E40A7A">
        <w:t>ал.1 Изграждането на временни постройки, съоръжения и преместваеми обекти с гъвкаво покритие, се съгласува с Общинска администрация и РСПБЗН при спазване на изискваният</w:t>
      </w:r>
      <w:r>
        <w:t>а на глава VI от Наредба 8121з – 647 / 2014 год.</w:t>
      </w:r>
      <w:r w:rsidRPr="00E40A7A">
        <w:t>.</w:t>
      </w:r>
    </w:p>
    <w:p w:rsidR="006F5845" w:rsidRPr="00E40A7A" w:rsidRDefault="006F5845" w:rsidP="006F5845">
      <w:pPr>
        <w:pStyle w:val="a3"/>
      </w:pPr>
      <w:r w:rsidRPr="00E40A7A">
        <w:rPr>
          <w:lang w:val="ru-RU"/>
        </w:rPr>
        <w:tab/>
      </w:r>
      <w:r>
        <w:rPr>
          <w:lang w:val="ru-RU"/>
        </w:rPr>
        <w:t xml:space="preserve">   </w:t>
      </w:r>
      <w:r w:rsidRPr="00E40A7A">
        <w:rPr>
          <w:lang w:val="ru-RU"/>
        </w:rPr>
        <w:t xml:space="preserve">      ал.2</w:t>
      </w:r>
      <w:r w:rsidRPr="00E40A7A">
        <w:t xml:space="preserve"> При изграждането на </w:t>
      </w:r>
      <w:r w:rsidRPr="00E40A7A">
        <w:rPr>
          <w:lang w:eastAsia="bg-BG"/>
        </w:rPr>
        <w:t xml:space="preserve">обектите по ал.1 </w:t>
      </w:r>
      <w:r w:rsidRPr="00E40A7A">
        <w:t>да се спазват следните изисквания:</w:t>
      </w:r>
    </w:p>
    <w:p w:rsidR="006F5845" w:rsidRPr="00E40A7A" w:rsidRDefault="006F5845" w:rsidP="006F5845">
      <w:pPr>
        <w:numPr>
          <w:ilvl w:val="0"/>
          <w:numId w:val="7"/>
        </w:numPr>
        <w:tabs>
          <w:tab w:val="clear" w:pos="720"/>
          <w:tab w:val="num" w:pos="0"/>
        </w:tabs>
        <w:ind w:left="374"/>
        <w:jc w:val="both"/>
      </w:pPr>
      <w:r w:rsidRPr="00E40A7A">
        <w:t>Осигуряване на достъп и пътища за пожарна техника и евакуация на хора.</w:t>
      </w:r>
    </w:p>
    <w:p w:rsidR="006F5845" w:rsidRPr="00E40A7A" w:rsidRDefault="006F5845" w:rsidP="006F5845">
      <w:pPr>
        <w:numPr>
          <w:ilvl w:val="0"/>
          <w:numId w:val="7"/>
        </w:numPr>
        <w:tabs>
          <w:tab w:val="clear" w:pos="720"/>
          <w:tab w:val="num" w:pos="0"/>
        </w:tabs>
        <w:ind w:left="374"/>
        <w:jc w:val="both"/>
      </w:pPr>
      <w:r w:rsidRPr="00E40A7A">
        <w:t>Електрическото захранване се осъществява от електрически касети и трафопостове, с гумирани проводници защитени от влага, триене и механично повреждане. Същите да се полагат по негорима основа.</w:t>
      </w:r>
    </w:p>
    <w:p w:rsidR="006F5845" w:rsidRPr="00E40A7A" w:rsidRDefault="006F5845" w:rsidP="006F5845">
      <w:pPr>
        <w:numPr>
          <w:ilvl w:val="0"/>
          <w:numId w:val="7"/>
        </w:numPr>
        <w:tabs>
          <w:tab w:val="clear" w:pos="720"/>
          <w:tab w:val="num" w:pos="0"/>
        </w:tabs>
        <w:ind w:left="374"/>
        <w:jc w:val="both"/>
      </w:pPr>
      <w:r w:rsidRPr="00E40A7A">
        <w:t>Използването на пиротехнически средства, се съгласува с компетентните органи.</w:t>
      </w:r>
    </w:p>
    <w:p w:rsidR="006F5845" w:rsidRPr="00E40A7A" w:rsidRDefault="006F5845" w:rsidP="006F5845">
      <w:pPr>
        <w:numPr>
          <w:ilvl w:val="0"/>
          <w:numId w:val="7"/>
        </w:numPr>
        <w:tabs>
          <w:tab w:val="clear" w:pos="720"/>
          <w:tab w:val="num" w:pos="0"/>
        </w:tabs>
        <w:ind w:left="374"/>
        <w:jc w:val="both"/>
      </w:pPr>
      <w:r w:rsidRPr="00E40A7A">
        <w:t xml:space="preserve">Оборудване с необходимите уреди за пожарогасене съгласно приложение №2 от Наредба №Із-1971 за СТПНОБП. </w:t>
      </w:r>
    </w:p>
    <w:p w:rsidR="006F5845" w:rsidRPr="00E40A7A" w:rsidRDefault="006F5845" w:rsidP="006F5845">
      <w:pPr>
        <w:pStyle w:val="a3"/>
        <w:ind w:left="14" w:firstLine="412"/>
      </w:pPr>
    </w:p>
    <w:p w:rsidR="006F5845" w:rsidRPr="00E40A7A" w:rsidRDefault="006F5845" w:rsidP="006F5845">
      <w:pPr>
        <w:pStyle w:val="2"/>
        <w:jc w:val="center"/>
        <w:rPr>
          <w:sz w:val="24"/>
          <w:u w:val="single"/>
        </w:rPr>
      </w:pPr>
      <w:r w:rsidRPr="00E40A7A">
        <w:rPr>
          <w:sz w:val="24"/>
          <w:u w:val="single"/>
        </w:rPr>
        <w:t>ГЛАВА – ІІІ.</w:t>
      </w:r>
    </w:p>
    <w:p w:rsidR="006F5845" w:rsidRPr="00E40A7A" w:rsidRDefault="006F5845" w:rsidP="006F5845">
      <w:pPr>
        <w:pStyle w:val="2"/>
        <w:jc w:val="center"/>
        <w:rPr>
          <w:sz w:val="24"/>
          <w:u w:val="single"/>
        </w:rPr>
      </w:pPr>
      <w:r w:rsidRPr="00E40A7A">
        <w:rPr>
          <w:sz w:val="24"/>
          <w:u w:val="single"/>
        </w:rPr>
        <w:t>ОРГАНИЗАЦИЯ ПО ОСИГУРЯВАНЕ НА ПОЖАРНАТА БЕЗОПАСНОСТ</w:t>
      </w:r>
    </w:p>
    <w:p w:rsidR="006F5845" w:rsidRDefault="006F5845" w:rsidP="006F5845">
      <w:pPr>
        <w:jc w:val="center"/>
        <w:rPr>
          <w:b/>
          <w:bCs/>
        </w:rPr>
      </w:pPr>
    </w:p>
    <w:p w:rsidR="006F5845" w:rsidRPr="00E40A7A" w:rsidRDefault="006F5845" w:rsidP="006F5845">
      <w:pPr>
        <w:jc w:val="center"/>
        <w:rPr>
          <w:b/>
          <w:bCs/>
        </w:rPr>
      </w:pPr>
    </w:p>
    <w:p w:rsidR="006F5845" w:rsidRPr="00E40A7A" w:rsidRDefault="006F5845" w:rsidP="006F5845">
      <w:pPr>
        <w:ind w:firstLine="709"/>
        <w:jc w:val="center"/>
        <w:rPr>
          <w:b/>
          <w:bCs/>
        </w:rPr>
      </w:pPr>
      <w:r w:rsidRPr="00E40A7A">
        <w:rPr>
          <w:b/>
          <w:bCs/>
        </w:rPr>
        <w:t>РАЗДЕЛ – І. Формирования за пожарогасене и спасяване.</w:t>
      </w:r>
    </w:p>
    <w:p w:rsidR="006F5845" w:rsidRPr="00E40A7A" w:rsidRDefault="006F5845" w:rsidP="006F5845">
      <w:pPr>
        <w:keepNext/>
        <w:spacing w:line="268" w:lineRule="auto"/>
        <w:ind w:firstLine="709"/>
        <w:jc w:val="both"/>
        <w:textAlignment w:val="center"/>
      </w:pPr>
      <w:r w:rsidRPr="00E40A7A">
        <w:t>Чл.</w:t>
      </w:r>
      <w:r>
        <w:t>5</w:t>
      </w:r>
      <w:r w:rsidRPr="00E40A7A">
        <w:t>4</w:t>
      </w:r>
      <w:r>
        <w:t>,</w:t>
      </w:r>
      <w:r w:rsidRPr="00E40A7A">
        <w:t>ал.1 За осигуряване на пожарната безопасност на те</w:t>
      </w:r>
      <w:r>
        <w:t>риторията на Общината, кмета може да създава</w:t>
      </w:r>
      <w:r w:rsidRPr="00E40A7A">
        <w:t xml:space="preserve"> доброволни формирования за подпомагане органите на РСПБЗН. </w:t>
      </w:r>
    </w:p>
    <w:p w:rsidR="006F5845" w:rsidRPr="00E40A7A" w:rsidRDefault="006F5845" w:rsidP="006F5845">
      <w:pPr>
        <w:keepNext/>
        <w:spacing w:line="268" w:lineRule="auto"/>
        <w:ind w:firstLine="426"/>
        <w:jc w:val="both"/>
        <w:textAlignment w:val="center"/>
      </w:pPr>
      <w:r w:rsidRPr="00E40A7A">
        <w:t xml:space="preserve">             </w:t>
      </w:r>
      <w:r>
        <w:t xml:space="preserve"> </w:t>
      </w:r>
      <w:r w:rsidRPr="00E40A7A">
        <w:t xml:space="preserve"> ал.2 Доброволните формирования по ал.1, се създават по реда </w:t>
      </w:r>
      <w:r>
        <w:t xml:space="preserve">на </w:t>
      </w:r>
      <w:r w:rsidRPr="00E40A7A">
        <w:t xml:space="preserve">Наредбата „за реда за създаване и организиране на дейността на доброволните формирования за предотвратяване или овладяване на бедствия, пожари и извънредни ситуации и отстраняване на последиците от тях”, приета с ПМС 123 от 25.06.2012 г. </w:t>
      </w:r>
    </w:p>
    <w:p w:rsidR="006F5845" w:rsidRPr="00E40A7A" w:rsidRDefault="006F5845" w:rsidP="006F5845">
      <w:pPr>
        <w:pStyle w:val="a3"/>
        <w:ind w:firstLine="720"/>
      </w:pPr>
      <w:r w:rsidRPr="00E40A7A">
        <w:t>Ч</w:t>
      </w:r>
      <w:r>
        <w:t>л.55,</w:t>
      </w:r>
      <w:r w:rsidRPr="00E40A7A">
        <w:t xml:space="preserve">ал.1 В населените места </w:t>
      </w:r>
      <w:r>
        <w:t xml:space="preserve">може да </w:t>
      </w:r>
      <w:r w:rsidRPr="00E40A7A">
        <w:t xml:space="preserve">се създават </w:t>
      </w:r>
      <w:r>
        <w:t xml:space="preserve">гасачески  групи от местното </w:t>
      </w:r>
      <w:r>
        <w:lastRenderedPageBreak/>
        <w:t xml:space="preserve">население </w:t>
      </w:r>
      <w:r w:rsidRPr="00E40A7A">
        <w:t>;</w:t>
      </w:r>
    </w:p>
    <w:p w:rsidR="006F5845" w:rsidRDefault="006F5845" w:rsidP="006F5845">
      <w:pPr>
        <w:pStyle w:val="a3"/>
        <w:ind w:left="14" w:firstLine="412"/>
      </w:pPr>
      <w:r w:rsidRPr="00E40A7A">
        <w:t xml:space="preserve">            </w:t>
      </w:r>
      <w:r>
        <w:t xml:space="preserve">  </w:t>
      </w:r>
      <w:r w:rsidRPr="00E40A7A">
        <w:t xml:space="preserve">ал.2 Оборудването със защитно облекло, средства за гасене и техника се осигурява от бюджета на Община </w:t>
      </w:r>
      <w:r>
        <w:t>Лом</w:t>
      </w:r>
      <w:r w:rsidRPr="00E40A7A">
        <w:t>, извън предвидените средства за доброволните формиро</w:t>
      </w:r>
      <w:r>
        <w:t>вания, създадени по реда на чл.5</w:t>
      </w:r>
      <w:r w:rsidRPr="00E40A7A">
        <w:t>4;</w:t>
      </w:r>
    </w:p>
    <w:p w:rsidR="006F5845" w:rsidRPr="00E40A7A" w:rsidRDefault="006F5845" w:rsidP="006F5845">
      <w:pPr>
        <w:pStyle w:val="a3"/>
        <w:ind w:firstLine="720"/>
      </w:pPr>
      <w:r w:rsidRPr="00E40A7A">
        <w:t>Чл.</w:t>
      </w:r>
      <w:r>
        <w:t>5</w:t>
      </w:r>
      <w:r w:rsidRPr="00E40A7A">
        <w:t xml:space="preserve">6,ал.1 При погасяване на пожари възникнали в полския и горски фонд, участват силите на РСПБЗН, ДГС, доброволните формирования, </w:t>
      </w:r>
      <w:r>
        <w:t xml:space="preserve">гасаческите групи / ако има създадени / </w:t>
      </w:r>
      <w:r w:rsidRPr="00E40A7A">
        <w:t xml:space="preserve"> и физически лица собственици на имоти.</w:t>
      </w:r>
    </w:p>
    <w:p w:rsidR="006F5845" w:rsidRPr="00E40A7A" w:rsidRDefault="006F5845" w:rsidP="006F5845">
      <w:pPr>
        <w:pStyle w:val="a3"/>
        <w:ind w:left="14" w:firstLine="412"/>
      </w:pPr>
      <w:r w:rsidRPr="00E40A7A">
        <w:t xml:space="preserve">     </w:t>
      </w:r>
      <w:r>
        <w:t xml:space="preserve">   </w:t>
      </w:r>
      <w:r w:rsidRPr="00E40A7A">
        <w:t xml:space="preserve">       ал.2 При извършване на аварийно-спасителни действия и отстраняване на вредните последици от тях, участват сили на РСПБЗН и доброволните формирования;</w:t>
      </w:r>
    </w:p>
    <w:p w:rsidR="006F5845" w:rsidRPr="00E40A7A" w:rsidRDefault="006F5845" w:rsidP="006F5845">
      <w:pPr>
        <w:pStyle w:val="a3"/>
        <w:ind w:left="14" w:firstLine="412"/>
      </w:pPr>
      <w:r w:rsidRPr="00E40A7A">
        <w:t xml:space="preserve">            </w:t>
      </w:r>
      <w:r>
        <w:t xml:space="preserve"> </w:t>
      </w:r>
      <w:r w:rsidRPr="00E40A7A">
        <w:t>ал.3 Действията по ал.1 и ал.2 се извършват под ръководството на РСПБЗН.</w:t>
      </w:r>
    </w:p>
    <w:p w:rsidR="006F5845" w:rsidRDefault="006F5845" w:rsidP="006F5845">
      <w:pPr>
        <w:jc w:val="both"/>
        <w:rPr>
          <w:bCs/>
        </w:rPr>
      </w:pPr>
    </w:p>
    <w:p w:rsidR="006F5845" w:rsidRPr="007F6723" w:rsidRDefault="006F5845" w:rsidP="006F5845">
      <w:pPr>
        <w:jc w:val="both"/>
        <w:rPr>
          <w:bCs/>
        </w:rPr>
      </w:pPr>
    </w:p>
    <w:p w:rsidR="006F5845" w:rsidRPr="00E40A7A" w:rsidRDefault="006F5845" w:rsidP="006F5845">
      <w:pPr>
        <w:jc w:val="center"/>
        <w:rPr>
          <w:b/>
          <w:bCs/>
        </w:rPr>
      </w:pPr>
      <w:r w:rsidRPr="00E40A7A">
        <w:rPr>
          <w:b/>
          <w:bCs/>
        </w:rPr>
        <w:t>РАЗДЕЛ – ІІ. Задължения на кметовете и кметските наместници:</w:t>
      </w:r>
    </w:p>
    <w:p w:rsidR="006F5845" w:rsidRDefault="006F5845" w:rsidP="006F5845">
      <w:pPr>
        <w:jc w:val="both"/>
        <w:rPr>
          <w:bCs/>
        </w:rPr>
      </w:pPr>
    </w:p>
    <w:p w:rsidR="006F5845" w:rsidRPr="00E40A7A" w:rsidRDefault="006F5845" w:rsidP="006F5845">
      <w:pPr>
        <w:ind w:firstLine="720"/>
        <w:jc w:val="both"/>
        <w:rPr>
          <w:bCs/>
        </w:rPr>
      </w:pPr>
      <w:r w:rsidRPr="00E40A7A">
        <w:rPr>
          <w:bCs/>
        </w:rPr>
        <w:t>Чл.</w:t>
      </w:r>
      <w:r>
        <w:rPr>
          <w:bCs/>
        </w:rPr>
        <w:t>5</w:t>
      </w:r>
      <w:r w:rsidRPr="00E40A7A">
        <w:rPr>
          <w:bCs/>
        </w:rPr>
        <w:t>7</w:t>
      </w:r>
      <w:r>
        <w:rPr>
          <w:bCs/>
        </w:rPr>
        <w:t>.</w:t>
      </w:r>
      <w:r w:rsidRPr="00E40A7A">
        <w:rPr>
          <w:bCs/>
        </w:rPr>
        <w:t xml:space="preserve"> При изпълнение на своите функции, кметовете и кметските наместници:</w:t>
      </w:r>
    </w:p>
    <w:p w:rsidR="006F5845" w:rsidRPr="00E40A7A" w:rsidRDefault="006F5845" w:rsidP="006F5845">
      <w:pPr>
        <w:pStyle w:val="a3"/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74"/>
        <w:jc w:val="both"/>
      </w:pPr>
      <w:r w:rsidRPr="00E40A7A">
        <w:t>Съдействат на органите на РСПБЗН и Държавно горско стопанство /ДГС/ по осъществяването на техните функции, касаещи организацията на пожарната безопасност.</w:t>
      </w:r>
    </w:p>
    <w:p w:rsidR="006F5845" w:rsidRPr="00E40A7A" w:rsidRDefault="006F5845" w:rsidP="006F5845">
      <w:pPr>
        <w:pStyle w:val="a3"/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74"/>
        <w:jc w:val="both"/>
      </w:pPr>
      <w:r w:rsidRPr="00E40A7A">
        <w:t>Изпълняват съгласувано с ДГС мерките за пожарна безопасност по границите на населените места и горските територии.</w:t>
      </w:r>
    </w:p>
    <w:p w:rsidR="006F5845" w:rsidRPr="00E40A7A" w:rsidRDefault="006F5845" w:rsidP="006F5845">
      <w:pPr>
        <w:pStyle w:val="a3"/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74"/>
        <w:jc w:val="both"/>
      </w:pPr>
      <w:r w:rsidRPr="00E40A7A">
        <w:t>Информират местното население за задълженията и мерките по опазване на горите от пожари.</w:t>
      </w:r>
    </w:p>
    <w:p w:rsidR="006F5845" w:rsidRPr="001D3B05" w:rsidRDefault="006F5845" w:rsidP="006F5845">
      <w:pPr>
        <w:pStyle w:val="a3"/>
        <w:widowControl/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74"/>
        <w:jc w:val="both"/>
      </w:pPr>
      <w:r w:rsidRPr="00E40A7A">
        <w:t>Навременно разгласяване, разясняване и спазване изискванията за пожар</w:t>
      </w:r>
      <w:r>
        <w:t>на безопасност – Наредба8121з – 968 /19.12.2014</w:t>
      </w:r>
      <w:r w:rsidRPr="00E40A7A">
        <w:t>г за правилата и нормите за пожарна безопасност  при извършване на дейности в земеделски земи , по време на жътвата сред населението, както и за повишаване готовността му за предотвратяване и гасене на пожарите;</w:t>
      </w:r>
    </w:p>
    <w:p w:rsidR="006F5845" w:rsidRPr="00AC454A" w:rsidRDefault="006F5845" w:rsidP="006F5845">
      <w:pPr>
        <w:pStyle w:val="a3"/>
      </w:pPr>
    </w:p>
    <w:p w:rsidR="006F5845" w:rsidRPr="00441D59" w:rsidRDefault="006F5845" w:rsidP="006F5845">
      <w:pPr>
        <w:pStyle w:val="1"/>
        <w:jc w:val="center"/>
        <w:rPr>
          <w:b/>
          <w:szCs w:val="28"/>
          <w:lang w:val="en-US"/>
        </w:rPr>
      </w:pPr>
      <w:r w:rsidRPr="00441D59">
        <w:rPr>
          <w:b/>
          <w:szCs w:val="28"/>
          <w:lang w:val="en-US"/>
        </w:rPr>
        <w:t>АДМИНИСТРАТИВНО</w:t>
      </w:r>
      <w:r w:rsidRPr="00441D59">
        <w:rPr>
          <w:b/>
          <w:szCs w:val="28"/>
        </w:rPr>
        <w:t xml:space="preserve"> </w:t>
      </w:r>
      <w:r w:rsidRPr="00441D59">
        <w:rPr>
          <w:b/>
          <w:szCs w:val="28"/>
          <w:lang w:val="en-US"/>
        </w:rPr>
        <w:t>-</w:t>
      </w:r>
      <w:r w:rsidRPr="00441D59">
        <w:rPr>
          <w:b/>
          <w:szCs w:val="28"/>
        </w:rPr>
        <w:t xml:space="preserve"> </w:t>
      </w:r>
      <w:r w:rsidRPr="00441D59">
        <w:rPr>
          <w:b/>
          <w:szCs w:val="28"/>
          <w:lang w:val="en-US"/>
        </w:rPr>
        <w:t>НАКАЗАТЕЛНИ РАЗПОРЕДБИ</w:t>
      </w:r>
    </w:p>
    <w:p w:rsidR="006F5845" w:rsidRPr="00AC454A" w:rsidRDefault="006F5845" w:rsidP="006F5845">
      <w:pPr>
        <w:ind w:left="14"/>
        <w:jc w:val="both"/>
      </w:pPr>
    </w:p>
    <w:p w:rsidR="006F5845" w:rsidRPr="00AC454A" w:rsidRDefault="006F5845" w:rsidP="006F5845">
      <w:pPr>
        <w:numPr>
          <w:ilvl w:val="0"/>
          <w:numId w:val="6"/>
        </w:numPr>
        <w:tabs>
          <w:tab w:val="clear" w:pos="720"/>
          <w:tab w:val="num" w:pos="0"/>
        </w:tabs>
        <w:ind w:left="374"/>
        <w:jc w:val="both"/>
        <w:rPr>
          <w:lang w:val="ru-RU"/>
        </w:rPr>
      </w:pPr>
      <w:r w:rsidRPr="00AC454A">
        <w:rPr>
          <w:lang w:val="ru-RU"/>
        </w:rPr>
        <w:t>Установяването на нарушенията</w:t>
      </w:r>
      <w:r w:rsidRPr="00AC454A">
        <w:t>,</w:t>
      </w:r>
      <w:r w:rsidRPr="00AC454A">
        <w:rPr>
          <w:lang w:val="ru-RU"/>
        </w:rPr>
        <w:t xml:space="preserve"> издаването, обжалването и изпълнението на Наказателните постановления се извършва по реда на ЗАНН.</w:t>
      </w:r>
    </w:p>
    <w:p w:rsidR="006F5845" w:rsidRPr="00AC454A" w:rsidRDefault="006F5845" w:rsidP="006F5845">
      <w:pPr>
        <w:numPr>
          <w:ilvl w:val="0"/>
          <w:numId w:val="6"/>
        </w:numPr>
        <w:tabs>
          <w:tab w:val="clear" w:pos="720"/>
          <w:tab w:val="num" w:pos="0"/>
        </w:tabs>
        <w:ind w:left="374"/>
        <w:jc w:val="both"/>
        <w:rPr>
          <w:lang w:val="ru-RU"/>
        </w:rPr>
      </w:pPr>
      <w:r w:rsidRPr="00AC454A">
        <w:t xml:space="preserve">За нарушение разпоредбите </w:t>
      </w:r>
      <w:r w:rsidRPr="00AC454A">
        <w:rPr>
          <w:lang w:val="ru-RU"/>
        </w:rPr>
        <w:t xml:space="preserve">на тази Наредба </w:t>
      </w:r>
      <w:r w:rsidRPr="00AC454A">
        <w:t xml:space="preserve">на виновните физически лица </w:t>
      </w:r>
      <w:r w:rsidRPr="00AC454A">
        <w:rPr>
          <w:lang w:val="ru-RU"/>
        </w:rPr>
        <w:t>се налага парична глоба от 50 до 500 лева.</w:t>
      </w:r>
    </w:p>
    <w:p w:rsidR="006F5845" w:rsidRPr="00AC454A" w:rsidRDefault="006F5845" w:rsidP="006F5845">
      <w:pPr>
        <w:numPr>
          <w:ilvl w:val="0"/>
          <w:numId w:val="6"/>
        </w:numPr>
        <w:tabs>
          <w:tab w:val="clear" w:pos="720"/>
          <w:tab w:val="num" w:pos="0"/>
        </w:tabs>
        <w:ind w:left="374"/>
        <w:jc w:val="both"/>
        <w:rPr>
          <w:lang w:val="ru-RU"/>
        </w:rPr>
      </w:pPr>
      <w:r w:rsidRPr="00AC454A">
        <w:t xml:space="preserve">За нарушение разпоредбите </w:t>
      </w:r>
      <w:r w:rsidRPr="00AC454A">
        <w:rPr>
          <w:lang w:val="ru-RU"/>
        </w:rPr>
        <w:t xml:space="preserve">на тази Наредба </w:t>
      </w:r>
      <w:r w:rsidRPr="00AC454A">
        <w:t xml:space="preserve">на еднолични търговци и юридически лица </w:t>
      </w:r>
      <w:r w:rsidRPr="00AC454A">
        <w:rPr>
          <w:lang w:val="ru-RU"/>
        </w:rPr>
        <w:t xml:space="preserve">се налага парична глоба от </w:t>
      </w:r>
      <w:r w:rsidRPr="00AC454A">
        <w:t>10</w:t>
      </w:r>
      <w:r w:rsidRPr="00AC454A">
        <w:rPr>
          <w:lang w:val="ru-RU"/>
        </w:rPr>
        <w:t xml:space="preserve">0 до </w:t>
      </w:r>
      <w:r w:rsidRPr="00AC454A">
        <w:t>10</w:t>
      </w:r>
      <w:r w:rsidRPr="00AC454A">
        <w:rPr>
          <w:lang w:val="ru-RU"/>
        </w:rPr>
        <w:t>00 лева</w:t>
      </w:r>
      <w:r w:rsidRPr="00AC454A">
        <w:t>.</w:t>
      </w:r>
    </w:p>
    <w:p w:rsidR="006F5845" w:rsidRPr="00AC454A" w:rsidRDefault="006F5845" w:rsidP="006F5845">
      <w:pPr>
        <w:numPr>
          <w:ilvl w:val="0"/>
          <w:numId w:val="6"/>
        </w:numPr>
        <w:tabs>
          <w:tab w:val="clear" w:pos="720"/>
          <w:tab w:val="num" w:pos="0"/>
        </w:tabs>
        <w:ind w:left="374"/>
        <w:jc w:val="both"/>
        <w:rPr>
          <w:lang w:val="ru-RU"/>
        </w:rPr>
      </w:pPr>
      <w:r w:rsidRPr="00AC454A">
        <w:t>При повторно нарушение глобите по т.2 и т.3 се налагат в двоен размер.</w:t>
      </w:r>
    </w:p>
    <w:p w:rsidR="006F5845" w:rsidRPr="00AC454A" w:rsidRDefault="006F5845" w:rsidP="006F5845">
      <w:pPr>
        <w:numPr>
          <w:ilvl w:val="0"/>
          <w:numId w:val="6"/>
        </w:numPr>
        <w:tabs>
          <w:tab w:val="clear" w:pos="720"/>
          <w:tab w:val="num" w:pos="0"/>
        </w:tabs>
        <w:ind w:left="374"/>
        <w:jc w:val="both"/>
        <w:rPr>
          <w:lang w:val="ru-RU"/>
        </w:rPr>
      </w:pPr>
      <w:r w:rsidRPr="00AC454A">
        <w:t>За нарушения извършени от малолетни, непълнолетни или поставени под запрещение лица, отговарят родителите, настойниците или попечителите.</w:t>
      </w:r>
    </w:p>
    <w:p w:rsidR="006F5845" w:rsidRPr="00AC454A" w:rsidRDefault="006F5845" w:rsidP="006F5845"/>
    <w:p w:rsidR="006F5845" w:rsidRPr="00441D59" w:rsidRDefault="006F5845" w:rsidP="006F5845">
      <w:pPr>
        <w:pStyle w:val="1"/>
        <w:jc w:val="center"/>
        <w:rPr>
          <w:b/>
          <w:szCs w:val="28"/>
        </w:rPr>
      </w:pPr>
      <w:r w:rsidRPr="00441D59">
        <w:rPr>
          <w:b/>
          <w:szCs w:val="28"/>
          <w:lang w:val="en-US"/>
        </w:rPr>
        <w:t>ПРЕХОДНИ И ЗАКЛЮЧИТЕЛНИ РАЗПОРЕДБИ</w:t>
      </w:r>
    </w:p>
    <w:p w:rsidR="006F5845" w:rsidRPr="00AC454A" w:rsidRDefault="006F5845" w:rsidP="006F5845"/>
    <w:p w:rsidR="006F5845" w:rsidRPr="00AC454A" w:rsidRDefault="006F5845" w:rsidP="006F5845">
      <w:pPr>
        <w:numPr>
          <w:ilvl w:val="1"/>
          <w:numId w:val="6"/>
        </w:numPr>
        <w:tabs>
          <w:tab w:val="clear" w:pos="1440"/>
          <w:tab w:val="num" w:pos="0"/>
        </w:tabs>
        <w:ind w:left="374"/>
        <w:jc w:val="both"/>
      </w:pPr>
      <w:r w:rsidRPr="00AC454A">
        <w:rPr>
          <w:lang w:val="ru-RU"/>
        </w:rPr>
        <w:t>Тази наредба се издава на основание чл. 21,</w:t>
      </w:r>
      <w:r w:rsidRPr="00AC454A">
        <w:t xml:space="preserve"> </w:t>
      </w:r>
      <w:r>
        <w:t>ал.1 т.1</w:t>
      </w:r>
      <w:r w:rsidRPr="00AC454A">
        <w:t>3 и ал.2</w:t>
      </w:r>
      <w:r w:rsidRPr="00AC454A">
        <w:rPr>
          <w:lang w:val="ru-RU"/>
        </w:rPr>
        <w:t xml:space="preserve"> от ЗМСМА,  и </w:t>
      </w:r>
      <w:r w:rsidRPr="00AC454A">
        <w:t xml:space="preserve">чл. </w:t>
      </w:r>
      <w:r>
        <w:t>137</w:t>
      </w:r>
      <w:r w:rsidRPr="00AC454A">
        <w:t>,</w:t>
      </w:r>
      <w:r>
        <w:t xml:space="preserve"> </w:t>
      </w:r>
      <w:r w:rsidRPr="00AC454A">
        <w:t xml:space="preserve">т. 2 </w:t>
      </w:r>
      <w:r>
        <w:t xml:space="preserve"> от </w:t>
      </w:r>
      <w:r w:rsidRPr="00AC454A">
        <w:t xml:space="preserve">ЗМВР и </w:t>
      </w:r>
      <w:r w:rsidRPr="00AC454A">
        <w:rPr>
          <w:lang w:val="ru-RU"/>
        </w:rPr>
        <w:t xml:space="preserve">отменя </w:t>
      </w:r>
      <w:r w:rsidRPr="00AC454A">
        <w:t>„Наредба за пожарната и аварийна безопасност на т</w:t>
      </w:r>
      <w:r>
        <w:t xml:space="preserve">ериторията на Община Лом </w:t>
      </w:r>
      <w:r w:rsidRPr="00AC454A">
        <w:t>” приета с Решение на Общински съве</w:t>
      </w:r>
      <w:r>
        <w:t>т № 347  от  протокол №  40 / 23.04.2013</w:t>
      </w:r>
      <w:r w:rsidRPr="00AC454A">
        <w:t xml:space="preserve"> г</w:t>
      </w:r>
      <w:r>
        <w:t>од.</w:t>
      </w:r>
    </w:p>
    <w:p w:rsidR="006F5845" w:rsidRPr="00AC454A" w:rsidRDefault="006F5845" w:rsidP="006F5845">
      <w:pPr>
        <w:numPr>
          <w:ilvl w:val="1"/>
          <w:numId w:val="6"/>
        </w:numPr>
        <w:tabs>
          <w:tab w:val="clear" w:pos="1440"/>
          <w:tab w:val="num" w:pos="0"/>
        </w:tabs>
        <w:ind w:left="374"/>
        <w:jc w:val="both"/>
        <w:rPr>
          <w:lang w:val="ru-RU"/>
        </w:rPr>
      </w:pPr>
      <w:r w:rsidRPr="00AC454A">
        <w:rPr>
          <w:lang w:val="ru-RU"/>
        </w:rPr>
        <w:t xml:space="preserve">Контролът по изпълнение на Наредбата се възлага на Районна служба </w:t>
      </w:r>
      <w:r w:rsidRPr="00AC454A">
        <w:t>„</w:t>
      </w:r>
      <w:r w:rsidRPr="00AC454A">
        <w:rPr>
          <w:lang w:val="ru-RU"/>
        </w:rPr>
        <w:t>Пожарна безопасност и защита на населението” гр.Лом</w:t>
      </w:r>
      <w:r w:rsidRPr="00AC454A">
        <w:t>, кметовете на кметства и кметските наместници за съответните землища и населени места</w:t>
      </w:r>
      <w:r w:rsidRPr="00AC454A">
        <w:rPr>
          <w:lang w:val="ru-RU"/>
        </w:rPr>
        <w:t>.</w:t>
      </w:r>
    </w:p>
    <w:p w:rsidR="006F5845" w:rsidRPr="00AC454A" w:rsidRDefault="006F5845" w:rsidP="006F5845">
      <w:pPr>
        <w:numPr>
          <w:ilvl w:val="1"/>
          <w:numId w:val="6"/>
        </w:numPr>
        <w:tabs>
          <w:tab w:val="clear" w:pos="1440"/>
          <w:tab w:val="num" w:pos="0"/>
        </w:tabs>
        <w:ind w:left="374"/>
        <w:jc w:val="both"/>
        <w:rPr>
          <w:lang w:val="ru-RU"/>
        </w:rPr>
      </w:pPr>
      <w:r w:rsidRPr="00AC454A">
        <w:rPr>
          <w:lang w:val="ru-RU"/>
        </w:rPr>
        <w:lastRenderedPageBreak/>
        <w:t xml:space="preserve">Нарушенията на Наредбата се установяват с актове на </w:t>
      </w:r>
      <w:r>
        <w:rPr>
          <w:lang w:val="ru-RU"/>
        </w:rPr>
        <w:t xml:space="preserve">специализираните контролни органи осъществяващи </w:t>
      </w:r>
      <w:r w:rsidRPr="00AC454A">
        <w:t>„</w:t>
      </w:r>
      <w:r>
        <w:rPr>
          <w:lang w:val="ru-RU"/>
        </w:rPr>
        <w:t>Държавен противопожарен  контрол</w:t>
      </w:r>
      <w:r w:rsidRPr="00AC454A">
        <w:t>”</w:t>
      </w:r>
      <w:r>
        <w:rPr>
          <w:lang w:val="ru-RU"/>
        </w:rPr>
        <w:t xml:space="preserve"> РСПБЗН Лом в границите на тяхната компетентност</w:t>
      </w:r>
      <w:r w:rsidRPr="00AC454A">
        <w:rPr>
          <w:lang w:val="ru-RU"/>
        </w:rPr>
        <w:t xml:space="preserve">, </w:t>
      </w:r>
      <w:r w:rsidRPr="00AC454A">
        <w:t>на съответните кметове и кметски наместници, когато нарушенията са извършени на територията на съответните кметства и населени места. Наказателните постановления се издават от Началника на РС”ПБЗН”гр.Лом и Кмета на Общината</w:t>
      </w:r>
      <w:r>
        <w:t xml:space="preserve"> гр.Лом</w:t>
      </w:r>
    </w:p>
    <w:p w:rsidR="006F5845" w:rsidRPr="00AC454A" w:rsidRDefault="006F5845" w:rsidP="006F5845">
      <w:pPr>
        <w:numPr>
          <w:ilvl w:val="1"/>
          <w:numId w:val="6"/>
        </w:numPr>
        <w:tabs>
          <w:tab w:val="clear" w:pos="1440"/>
          <w:tab w:val="num" w:pos="0"/>
        </w:tabs>
        <w:ind w:left="374"/>
        <w:jc w:val="both"/>
        <w:rPr>
          <w:lang w:val="ru-RU"/>
        </w:rPr>
      </w:pPr>
      <w:r w:rsidRPr="00AC454A">
        <w:rPr>
          <w:lang w:val="ru-RU"/>
        </w:rPr>
        <w:t xml:space="preserve">Настоящата Наредба е приета на Заседание на Общински съвет – </w:t>
      </w:r>
      <w:r>
        <w:rPr>
          <w:lang w:val="ru-RU"/>
        </w:rPr>
        <w:t>Лом</w:t>
      </w:r>
      <w:r w:rsidRPr="00AC454A">
        <w:rPr>
          <w:lang w:val="ru-RU"/>
        </w:rPr>
        <w:t xml:space="preserve">  с Решение № …... от Протокол № …….. от ………………..</w:t>
      </w:r>
      <w:r>
        <w:rPr>
          <w:lang w:val="ru-RU"/>
        </w:rPr>
        <w:t xml:space="preserve"> 2019</w:t>
      </w:r>
      <w:r w:rsidRPr="00AC454A">
        <w:rPr>
          <w:lang w:val="ru-RU"/>
        </w:rPr>
        <w:t xml:space="preserve"> година.</w:t>
      </w:r>
    </w:p>
    <w:p w:rsidR="006F5845" w:rsidRDefault="006F5845" w:rsidP="00BB0373">
      <w:pPr>
        <w:ind w:firstLine="708"/>
        <w:jc w:val="both"/>
      </w:pPr>
    </w:p>
    <w:p w:rsidR="006F5845" w:rsidRDefault="006F5845" w:rsidP="00BB0373">
      <w:pPr>
        <w:ind w:firstLine="708"/>
        <w:jc w:val="both"/>
        <w:rPr>
          <w:b/>
        </w:rPr>
      </w:pPr>
    </w:p>
    <w:sectPr w:rsidR="006F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BCB"/>
    <w:multiLevelType w:val="hybridMultilevel"/>
    <w:tmpl w:val="5C36E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37097"/>
    <w:multiLevelType w:val="hybridMultilevel"/>
    <w:tmpl w:val="638A2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E592F"/>
    <w:multiLevelType w:val="hybridMultilevel"/>
    <w:tmpl w:val="70782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92903"/>
    <w:multiLevelType w:val="hybridMultilevel"/>
    <w:tmpl w:val="0F9060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B6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860C88"/>
    <w:multiLevelType w:val="hybridMultilevel"/>
    <w:tmpl w:val="BBC87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297DA3"/>
    <w:multiLevelType w:val="hybridMultilevel"/>
    <w:tmpl w:val="79A63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883119"/>
    <w:multiLevelType w:val="hybridMultilevel"/>
    <w:tmpl w:val="FE186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C74C1"/>
    <w:multiLevelType w:val="hybridMultilevel"/>
    <w:tmpl w:val="B8562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3D2538"/>
    <w:multiLevelType w:val="hybridMultilevel"/>
    <w:tmpl w:val="1BD62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B752F"/>
    <w:multiLevelType w:val="hybridMultilevel"/>
    <w:tmpl w:val="CF1CD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BC"/>
    <w:rsid w:val="00015DEC"/>
    <w:rsid w:val="00032E01"/>
    <w:rsid w:val="000478B7"/>
    <w:rsid w:val="000736FF"/>
    <w:rsid w:val="0009557B"/>
    <w:rsid w:val="000B0E56"/>
    <w:rsid w:val="000B3021"/>
    <w:rsid w:val="0012685A"/>
    <w:rsid w:val="00135488"/>
    <w:rsid w:val="001577A4"/>
    <w:rsid w:val="00157F26"/>
    <w:rsid w:val="00172D42"/>
    <w:rsid w:val="00185418"/>
    <w:rsid w:val="001B0428"/>
    <w:rsid w:val="001D33D2"/>
    <w:rsid w:val="00220002"/>
    <w:rsid w:val="00220D97"/>
    <w:rsid w:val="00242532"/>
    <w:rsid w:val="00261C97"/>
    <w:rsid w:val="002B21D0"/>
    <w:rsid w:val="003230E1"/>
    <w:rsid w:val="003333F9"/>
    <w:rsid w:val="003A2A7B"/>
    <w:rsid w:val="003C49A1"/>
    <w:rsid w:val="003D74C0"/>
    <w:rsid w:val="003F6C80"/>
    <w:rsid w:val="00412F74"/>
    <w:rsid w:val="00430B7C"/>
    <w:rsid w:val="00441D59"/>
    <w:rsid w:val="0048515E"/>
    <w:rsid w:val="004A5058"/>
    <w:rsid w:val="004D6A1B"/>
    <w:rsid w:val="00512972"/>
    <w:rsid w:val="0053314C"/>
    <w:rsid w:val="005A1A87"/>
    <w:rsid w:val="005B3FB5"/>
    <w:rsid w:val="006027F8"/>
    <w:rsid w:val="006724CF"/>
    <w:rsid w:val="006B0A19"/>
    <w:rsid w:val="006C1BC0"/>
    <w:rsid w:val="006C4073"/>
    <w:rsid w:val="006F5845"/>
    <w:rsid w:val="007122A5"/>
    <w:rsid w:val="00733732"/>
    <w:rsid w:val="007949DB"/>
    <w:rsid w:val="007970E4"/>
    <w:rsid w:val="007A493C"/>
    <w:rsid w:val="007E4BF7"/>
    <w:rsid w:val="007F094E"/>
    <w:rsid w:val="00804C4E"/>
    <w:rsid w:val="0083112D"/>
    <w:rsid w:val="0085359B"/>
    <w:rsid w:val="008A34D2"/>
    <w:rsid w:val="008C326D"/>
    <w:rsid w:val="008D4ADB"/>
    <w:rsid w:val="008F51BC"/>
    <w:rsid w:val="008F67EA"/>
    <w:rsid w:val="00916546"/>
    <w:rsid w:val="009455CB"/>
    <w:rsid w:val="0095389E"/>
    <w:rsid w:val="00971DCA"/>
    <w:rsid w:val="009D24A6"/>
    <w:rsid w:val="009F1D90"/>
    <w:rsid w:val="00A1639D"/>
    <w:rsid w:val="00A71184"/>
    <w:rsid w:val="00B43F9B"/>
    <w:rsid w:val="00B521AD"/>
    <w:rsid w:val="00B870AC"/>
    <w:rsid w:val="00BB0373"/>
    <w:rsid w:val="00BF56D1"/>
    <w:rsid w:val="00C14B2A"/>
    <w:rsid w:val="00C16A5A"/>
    <w:rsid w:val="00C26E54"/>
    <w:rsid w:val="00C34557"/>
    <w:rsid w:val="00CC3767"/>
    <w:rsid w:val="00D07CCA"/>
    <w:rsid w:val="00D82872"/>
    <w:rsid w:val="00E13DCB"/>
    <w:rsid w:val="00E262DA"/>
    <w:rsid w:val="00E639A7"/>
    <w:rsid w:val="00E85C8D"/>
    <w:rsid w:val="00EB76EF"/>
    <w:rsid w:val="00EF0787"/>
    <w:rsid w:val="00F748F4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1B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F5845"/>
    <w:pPr>
      <w:keepNext/>
      <w:jc w:val="both"/>
      <w:outlineLvl w:val="0"/>
    </w:pPr>
    <w:rPr>
      <w:rFonts w:eastAsia="Times New Roman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6F5845"/>
    <w:pPr>
      <w:keepNext/>
      <w:jc w:val="both"/>
      <w:outlineLvl w:val="1"/>
    </w:pPr>
    <w:rPr>
      <w:rFonts w:eastAsia="Times New Roman"/>
      <w:b/>
      <w:bCs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6F5845"/>
    <w:pPr>
      <w:keepNext/>
      <w:jc w:val="both"/>
      <w:outlineLvl w:val="2"/>
    </w:pPr>
    <w:rPr>
      <w:rFonts w:eastAsia="Times New Roman"/>
      <w:b/>
      <w:bCs/>
      <w:sz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51BC"/>
    <w:pPr>
      <w:widowControl w:val="0"/>
      <w:autoSpaceDE w:val="0"/>
      <w:autoSpaceDN w:val="0"/>
    </w:pPr>
    <w:rPr>
      <w:lang w:val="en-US" w:eastAsia="en-US"/>
    </w:rPr>
  </w:style>
  <w:style w:type="character" w:customStyle="1" w:styleId="a4">
    <w:name w:val="Основен текст Знак"/>
    <w:basedOn w:val="a0"/>
    <w:link w:val="a3"/>
    <w:locked/>
    <w:rsid w:val="008F51BC"/>
    <w:rPr>
      <w:rFonts w:eastAsia="Calibri"/>
      <w:sz w:val="24"/>
      <w:szCs w:val="24"/>
      <w:lang w:val="en-US" w:eastAsia="en-US" w:bidi="ar-SA"/>
    </w:rPr>
  </w:style>
  <w:style w:type="paragraph" w:customStyle="1" w:styleId="a5">
    <w:name w:val="Знак Знак Знак"/>
    <w:basedOn w:val="a"/>
    <w:rsid w:val="008F51BC"/>
    <w:pPr>
      <w:tabs>
        <w:tab w:val="left" w:pos="709"/>
      </w:tabs>
    </w:pPr>
    <w:rPr>
      <w:rFonts w:ascii="Tahoma" w:eastAsia="Times New Roman" w:hAnsi="Tahoma"/>
      <w:snapToGrid w:val="0"/>
      <w:szCs w:val="20"/>
      <w:lang w:val="pl-PL" w:eastAsia="pl-PL"/>
    </w:rPr>
  </w:style>
  <w:style w:type="character" w:customStyle="1" w:styleId="10">
    <w:name w:val="Заглавие 1 Знак"/>
    <w:basedOn w:val="a0"/>
    <w:link w:val="1"/>
    <w:rsid w:val="006F5845"/>
    <w:rPr>
      <w:sz w:val="28"/>
      <w:szCs w:val="24"/>
      <w:lang w:eastAsia="en-US"/>
    </w:rPr>
  </w:style>
  <w:style w:type="character" w:customStyle="1" w:styleId="20">
    <w:name w:val="Заглавие 2 Знак"/>
    <w:basedOn w:val="a0"/>
    <w:link w:val="2"/>
    <w:rsid w:val="006F5845"/>
    <w:rPr>
      <w:b/>
      <w:bCs/>
      <w:sz w:val="28"/>
      <w:szCs w:val="24"/>
      <w:lang w:eastAsia="en-US"/>
    </w:rPr>
  </w:style>
  <w:style w:type="character" w:customStyle="1" w:styleId="30">
    <w:name w:val="Заглавие 3 Знак"/>
    <w:basedOn w:val="a0"/>
    <w:link w:val="3"/>
    <w:rsid w:val="006F5845"/>
    <w:rPr>
      <w:b/>
      <w:bCs/>
      <w:sz w:val="28"/>
      <w:szCs w:val="24"/>
      <w:u w:val="single"/>
      <w:lang w:eastAsia="en-US"/>
    </w:rPr>
  </w:style>
  <w:style w:type="paragraph" w:styleId="a6">
    <w:name w:val="Title"/>
    <w:basedOn w:val="a"/>
    <w:link w:val="a7"/>
    <w:qFormat/>
    <w:rsid w:val="006F5845"/>
    <w:pPr>
      <w:jc w:val="center"/>
    </w:pPr>
    <w:rPr>
      <w:rFonts w:ascii="TmsCyrNew" w:eastAsia="Times New Roman" w:hAnsi="TmsCyrNew"/>
      <w:b/>
      <w:szCs w:val="20"/>
      <w:lang w:eastAsia="en-US"/>
    </w:rPr>
  </w:style>
  <w:style w:type="character" w:customStyle="1" w:styleId="a7">
    <w:name w:val="Заглавие Знак"/>
    <w:basedOn w:val="a0"/>
    <w:link w:val="a6"/>
    <w:rsid w:val="006F5845"/>
    <w:rPr>
      <w:rFonts w:ascii="TmsCyrNew" w:hAnsi="TmsCyrNew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1B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F5845"/>
    <w:pPr>
      <w:keepNext/>
      <w:jc w:val="both"/>
      <w:outlineLvl w:val="0"/>
    </w:pPr>
    <w:rPr>
      <w:rFonts w:eastAsia="Times New Roman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6F5845"/>
    <w:pPr>
      <w:keepNext/>
      <w:jc w:val="both"/>
      <w:outlineLvl w:val="1"/>
    </w:pPr>
    <w:rPr>
      <w:rFonts w:eastAsia="Times New Roman"/>
      <w:b/>
      <w:bCs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6F5845"/>
    <w:pPr>
      <w:keepNext/>
      <w:jc w:val="both"/>
      <w:outlineLvl w:val="2"/>
    </w:pPr>
    <w:rPr>
      <w:rFonts w:eastAsia="Times New Roman"/>
      <w:b/>
      <w:bCs/>
      <w:sz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51BC"/>
    <w:pPr>
      <w:widowControl w:val="0"/>
      <w:autoSpaceDE w:val="0"/>
      <w:autoSpaceDN w:val="0"/>
    </w:pPr>
    <w:rPr>
      <w:lang w:val="en-US" w:eastAsia="en-US"/>
    </w:rPr>
  </w:style>
  <w:style w:type="character" w:customStyle="1" w:styleId="a4">
    <w:name w:val="Основен текст Знак"/>
    <w:basedOn w:val="a0"/>
    <w:link w:val="a3"/>
    <w:locked/>
    <w:rsid w:val="008F51BC"/>
    <w:rPr>
      <w:rFonts w:eastAsia="Calibri"/>
      <w:sz w:val="24"/>
      <w:szCs w:val="24"/>
      <w:lang w:val="en-US" w:eastAsia="en-US" w:bidi="ar-SA"/>
    </w:rPr>
  </w:style>
  <w:style w:type="paragraph" w:customStyle="1" w:styleId="a5">
    <w:name w:val="Знак Знак Знак"/>
    <w:basedOn w:val="a"/>
    <w:rsid w:val="008F51BC"/>
    <w:pPr>
      <w:tabs>
        <w:tab w:val="left" w:pos="709"/>
      </w:tabs>
    </w:pPr>
    <w:rPr>
      <w:rFonts w:ascii="Tahoma" w:eastAsia="Times New Roman" w:hAnsi="Tahoma"/>
      <w:snapToGrid w:val="0"/>
      <w:szCs w:val="20"/>
      <w:lang w:val="pl-PL" w:eastAsia="pl-PL"/>
    </w:rPr>
  </w:style>
  <w:style w:type="character" w:customStyle="1" w:styleId="10">
    <w:name w:val="Заглавие 1 Знак"/>
    <w:basedOn w:val="a0"/>
    <w:link w:val="1"/>
    <w:rsid w:val="006F5845"/>
    <w:rPr>
      <w:sz w:val="28"/>
      <w:szCs w:val="24"/>
      <w:lang w:eastAsia="en-US"/>
    </w:rPr>
  </w:style>
  <w:style w:type="character" w:customStyle="1" w:styleId="20">
    <w:name w:val="Заглавие 2 Знак"/>
    <w:basedOn w:val="a0"/>
    <w:link w:val="2"/>
    <w:rsid w:val="006F5845"/>
    <w:rPr>
      <w:b/>
      <w:bCs/>
      <w:sz w:val="28"/>
      <w:szCs w:val="24"/>
      <w:lang w:eastAsia="en-US"/>
    </w:rPr>
  </w:style>
  <w:style w:type="character" w:customStyle="1" w:styleId="30">
    <w:name w:val="Заглавие 3 Знак"/>
    <w:basedOn w:val="a0"/>
    <w:link w:val="3"/>
    <w:rsid w:val="006F5845"/>
    <w:rPr>
      <w:b/>
      <w:bCs/>
      <w:sz w:val="28"/>
      <w:szCs w:val="24"/>
      <w:u w:val="single"/>
      <w:lang w:eastAsia="en-US"/>
    </w:rPr>
  </w:style>
  <w:style w:type="paragraph" w:styleId="a6">
    <w:name w:val="Title"/>
    <w:basedOn w:val="a"/>
    <w:link w:val="a7"/>
    <w:qFormat/>
    <w:rsid w:val="006F5845"/>
    <w:pPr>
      <w:jc w:val="center"/>
    </w:pPr>
    <w:rPr>
      <w:rFonts w:ascii="TmsCyrNew" w:eastAsia="Times New Roman" w:hAnsi="TmsCyrNew"/>
      <w:b/>
      <w:szCs w:val="20"/>
      <w:lang w:eastAsia="en-US"/>
    </w:rPr>
  </w:style>
  <w:style w:type="character" w:customStyle="1" w:styleId="a7">
    <w:name w:val="Заглавие Знак"/>
    <w:basedOn w:val="a0"/>
    <w:link w:val="a6"/>
    <w:rsid w:val="006F5845"/>
    <w:rPr>
      <w:rFonts w:ascii="TmsCyrNew" w:hAnsi="TmsCyrNew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yankova</dc:creator>
  <cp:lastModifiedBy>Lyubomir Zamfirov</cp:lastModifiedBy>
  <cp:revision>11</cp:revision>
  <dcterms:created xsi:type="dcterms:W3CDTF">2019-07-01T12:36:00Z</dcterms:created>
  <dcterms:modified xsi:type="dcterms:W3CDTF">2019-07-03T13:03:00Z</dcterms:modified>
</cp:coreProperties>
</file>