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C" w:rsidRPr="007949DB" w:rsidRDefault="008F51BC" w:rsidP="008F51BC">
      <w:pPr>
        <w:jc w:val="center"/>
        <w:rPr>
          <w:b/>
        </w:rPr>
      </w:pPr>
    </w:p>
    <w:p w:rsidR="008F51BC" w:rsidRPr="007949DB" w:rsidRDefault="008F51BC" w:rsidP="008F51BC">
      <w:pPr>
        <w:jc w:val="center"/>
        <w:rPr>
          <w:b/>
        </w:rPr>
      </w:pPr>
      <w:r w:rsidRPr="007949DB">
        <w:rPr>
          <w:b/>
        </w:rPr>
        <w:t>М О Т И В И</w:t>
      </w:r>
    </w:p>
    <w:p w:rsidR="008F51BC" w:rsidRPr="007949DB" w:rsidRDefault="008F51BC" w:rsidP="008F51BC">
      <w:pPr>
        <w:jc w:val="center"/>
        <w:rPr>
          <w:b/>
        </w:rPr>
      </w:pPr>
    </w:p>
    <w:p w:rsidR="008F51BC" w:rsidRPr="007949DB" w:rsidRDefault="008F51BC" w:rsidP="008F51BC">
      <w:pPr>
        <w:jc w:val="both"/>
        <w:rPr>
          <w:b/>
        </w:rPr>
      </w:pPr>
      <w:r w:rsidRPr="007949DB">
        <w:rPr>
          <w:b/>
        </w:rPr>
        <w:t xml:space="preserve">за изменение на Наредбата </w:t>
      </w:r>
      <w:r w:rsidRPr="007949DB">
        <w:rPr>
          <w:b/>
          <w:bCs/>
        </w:rPr>
        <w:t xml:space="preserve">за </w:t>
      </w:r>
      <w:r w:rsidRPr="007949DB">
        <w:rPr>
          <w:b/>
        </w:rPr>
        <w:t>реда  за  придобиване, управление и разпореждане  с  общинско  имущество, приета на основание чл.21, ал.2 от ЗМСМА и  чл.8, ал.2 от ЗОС, в сила от деня на приемането и</w:t>
      </w:r>
      <w:r w:rsidRPr="007949DB">
        <w:rPr>
          <w:rFonts w:ascii="Tahoma" w:hAnsi="Tahoma" w:cs="Tahoma"/>
          <w:b/>
        </w:rPr>
        <w:t xml:space="preserve"> </w:t>
      </w:r>
      <w:r w:rsidRPr="007949DB">
        <w:rPr>
          <w:b/>
        </w:rPr>
        <w:t>с Решение № 141/ 20.04.2012 г. на Общински съвет - Лом; допълнена и изменена с Решение № 164/ 30.05.2012 г.; Решение № 648/ 23.03.2015 г.; с Решение №216/31.11. 2016 г, Решение № 377/20.12.2017 г.</w:t>
      </w:r>
      <w:r w:rsidR="00015DEC" w:rsidRPr="007949DB">
        <w:rPr>
          <w:b/>
        </w:rPr>
        <w:t>;</w:t>
      </w:r>
      <w:r w:rsidRPr="007949DB">
        <w:rPr>
          <w:b/>
        </w:rPr>
        <w:t xml:space="preserve"> Решение № 398/27.02.2018 г.</w:t>
      </w:r>
      <w:r w:rsidR="00015DEC" w:rsidRPr="007949DB">
        <w:rPr>
          <w:b/>
        </w:rPr>
        <w:t xml:space="preserve"> и Решение №551/28.12.2018 г.</w:t>
      </w:r>
    </w:p>
    <w:p w:rsidR="008F51BC" w:rsidRPr="007949DB" w:rsidRDefault="008F51BC" w:rsidP="008F51BC">
      <w:pPr>
        <w:jc w:val="both"/>
        <w:rPr>
          <w:sz w:val="34"/>
          <w:szCs w:val="34"/>
          <w:lang w:val="ru-RU"/>
        </w:rPr>
      </w:pPr>
    </w:p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 xml:space="preserve">Причини, налагащи приемането на изменението </w:t>
      </w:r>
    </w:p>
    <w:p w:rsidR="008F51BC" w:rsidRPr="007949DB" w:rsidRDefault="008F51BC" w:rsidP="008F51BC">
      <w:pPr>
        <w:jc w:val="center"/>
        <w:rPr>
          <w:b/>
        </w:rPr>
      </w:pPr>
      <w:r w:rsidRPr="007949DB">
        <w:rPr>
          <w:b/>
        </w:rPr>
        <w:t xml:space="preserve">на Наредбата  </w:t>
      </w:r>
      <w:r w:rsidRPr="007949DB">
        <w:rPr>
          <w:b/>
          <w:bCs/>
        </w:rPr>
        <w:t xml:space="preserve">за </w:t>
      </w:r>
      <w:r w:rsidRPr="007949DB">
        <w:rPr>
          <w:b/>
        </w:rPr>
        <w:t xml:space="preserve">реда  за  придобиване, управление и разпореждане  с  общинско  имущество </w:t>
      </w:r>
    </w:p>
    <w:p w:rsidR="008F51BC" w:rsidRPr="007949DB" w:rsidRDefault="008F51BC" w:rsidP="008F51BC">
      <w:pPr>
        <w:jc w:val="center"/>
        <w:rPr>
          <w:b/>
        </w:rPr>
      </w:pPr>
    </w:p>
    <w:p w:rsidR="008F51BC" w:rsidRPr="007949DB" w:rsidRDefault="008F51BC" w:rsidP="008F51BC">
      <w:pPr>
        <w:ind w:firstLine="708"/>
        <w:jc w:val="both"/>
      </w:pPr>
      <w:r w:rsidRPr="007949DB">
        <w:t>Наредбата за реда за придобиване, управление и разпореждане с общинско имущество на Община Лом има за цел да регламентира процедурите отнасящи се до горепосочените мероприятия при спазване на ЗОС и други нормативни актове.</w:t>
      </w:r>
    </w:p>
    <w:p w:rsidR="008F51BC" w:rsidRPr="007949DB" w:rsidRDefault="008F51BC" w:rsidP="008F51BC">
      <w:pPr>
        <w:ind w:firstLine="708"/>
        <w:jc w:val="both"/>
      </w:pPr>
      <w:r w:rsidRPr="007949DB">
        <w:t>В процеса на работа се установи, че в Наредбата няма регламентирани действия за определени ситуации, което причинява неблагоприятен ефект върху дейността и приходите на общината, а именно:</w:t>
      </w:r>
    </w:p>
    <w:p w:rsidR="003230E1" w:rsidRPr="007949DB" w:rsidRDefault="003230E1" w:rsidP="008F51BC">
      <w:pPr>
        <w:ind w:firstLine="708"/>
        <w:jc w:val="both"/>
      </w:pPr>
      <w:r w:rsidRPr="007949DB">
        <w:t xml:space="preserve">Собственици на търговски обекти заявяват желание да стопанисват </w:t>
      </w:r>
      <w:r w:rsidR="003C49A1" w:rsidRPr="007949DB">
        <w:t>и поддържат прилежащи до обектите им площи</w:t>
      </w:r>
      <w:r w:rsidR="00BF56D1" w:rsidRPr="007949DB">
        <w:t>, като места за парк</w:t>
      </w:r>
      <w:r w:rsidR="00135488" w:rsidRPr="007949DB">
        <w:t>ира</w:t>
      </w:r>
      <w:r w:rsidR="002B21D0" w:rsidRPr="007949DB">
        <w:t>не автомобилите на клиентите им и желаят да сключат</w:t>
      </w:r>
      <w:r w:rsidR="00B870AC" w:rsidRPr="007949DB">
        <w:t>,</w:t>
      </w:r>
      <w:r w:rsidR="002B21D0" w:rsidRPr="007949DB">
        <w:t xml:space="preserve"> </w:t>
      </w:r>
      <w:r w:rsidR="00B870AC" w:rsidRPr="007949DB">
        <w:t xml:space="preserve">за това, </w:t>
      </w:r>
      <w:r w:rsidR="002B21D0" w:rsidRPr="007949DB">
        <w:t>договори за наем с Община Лом</w:t>
      </w:r>
      <w:r w:rsidR="00B870AC" w:rsidRPr="007949DB">
        <w:t>.</w:t>
      </w:r>
    </w:p>
    <w:p w:rsidR="00135488" w:rsidRPr="007949DB" w:rsidRDefault="008F67EA" w:rsidP="008F51BC">
      <w:pPr>
        <w:ind w:firstLine="708"/>
        <w:jc w:val="both"/>
      </w:pPr>
      <w:r w:rsidRPr="007949DB">
        <w:t>Този казус към настоящия момент не е регламентиран в Наредбата за реда за придобиване, управление и ра</w:t>
      </w:r>
      <w:r w:rsidR="00B870AC" w:rsidRPr="007949DB">
        <w:t>зпореждане с общинско имущество</w:t>
      </w:r>
      <w:r w:rsidR="00172D42" w:rsidRPr="007949DB">
        <w:t>, но е аналогичен на отдаването под наем на площи за ра</w:t>
      </w:r>
      <w:r w:rsidR="003F6C80" w:rsidRPr="007949DB">
        <w:t>зполагане на маси за консумация пред и до заведения.</w:t>
      </w:r>
    </w:p>
    <w:p w:rsidR="008F51BC" w:rsidRPr="007949DB" w:rsidRDefault="008F51BC" w:rsidP="008F51BC">
      <w:pPr>
        <w:jc w:val="both"/>
      </w:pPr>
      <w:r w:rsidRPr="007949DB">
        <w:tab/>
        <w:t xml:space="preserve">С оглед на гореизложеното следва да се допълни и измени </w:t>
      </w:r>
      <w:r w:rsidRPr="007949DB">
        <w:rPr>
          <w:b/>
        </w:rPr>
        <w:t xml:space="preserve">Наредбата </w:t>
      </w:r>
      <w:r w:rsidRPr="007949DB">
        <w:rPr>
          <w:b/>
          <w:bCs/>
        </w:rPr>
        <w:t xml:space="preserve">за </w:t>
      </w:r>
      <w:r w:rsidRPr="007949DB">
        <w:rPr>
          <w:b/>
        </w:rPr>
        <w:t>реда  за  придобиване, управление и разпореждане  с  общинско  имущество на територията на Община Лом</w:t>
      </w:r>
    </w:p>
    <w:p w:rsidR="008F51BC" w:rsidRPr="007949DB" w:rsidRDefault="008F51BC" w:rsidP="008F51BC">
      <w:pPr>
        <w:jc w:val="both"/>
      </w:pPr>
    </w:p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1.Цели които се поставят:</w:t>
      </w:r>
    </w:p>
    <w:p w:rsidR="008F51BC" w:rsidRPr="007949DB" w:rsidRDefault="008F51BC" w:rsidP="008F51BC">
      <w:pPr>
        <w:jc w:val="center"/>
        <w:rPr>
          <w:b/>
        </w:rPr>
      </w:pPr>
    </w:p>
    <w:p w:rsidR="008F51BC" w:rsidRPr="007949DB" w:rsidRDefault="008F51BC" w:rsidP="008F51BC">
      <w:pPr>
        <w:jc w:val="both"/>
      </w:pPr>
      <w:r w:rsidRPr="007949DB">
        <w:tab/>
      </w:r>
    </w:p>
    <w:p w:rsidR="008F51BC" w:rsidRPr="007949DB" w:rsidRDefault="008F51BC" w:rsidP="008F51BC">
      <w:pPr>
        <w:ind w:firstLine="708"/>
        <w:jc w:val="both"/>
      </w:pPr>
      <w:r w:rsidRPr="007949DB">
        <w:t xml:space="preserve"> Регламентиране отдаването под наем на общински площи за </w:t>
      </w:r>
      <w:r w:rsidR="00261C97" w:rsidRPr="007949DB">
        <w:t xml:space="preserve">обособяване на места за паркиране </w:t>
      </w:r>
      <w:r w:rsidR="000B3021" w:rsidRPr="007949DB">
        <w:t xml:space="preserve">в близост до </w:t>
      </w:r>
      <w:r w:rsidRPr="007949DB">
        <w:t xml:space="preserve"> търговските обекти на фирмите развиващи дейност в обекта .</w:t>
      </w:r>
    </w:p>
    <w:p w:rsidR="008F51BC" w:rsidRPr="007949DB" w:rsidRDefault="008F51BC" w:rsidP="008F51BC">
      <w:pPr>
        <w:jc w:val="center"/>
        <w:rPr>
          <w:b/>
          <w:u w:val="single"/>
        </w:rPr>
      </w:pPr>
    </w:p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2. Финансови и други средства, необходими за прилагането на новата уредба.</w:t>
      </w:r>
    </w:p>
    <w:p w:rsidR="008F51BC" w:rsidRPr="007949DB" w:rsidRDefault="008F51BC" w:rsidP="008F51BC">
      <w:pPr>
        <w:pStyle w:val="a4"/>
        <w:ind w:right="119" w:firstLine="708"/>
        <w:rPr>
          <w:lang w:val="bg-BG"/>
        </w:rPr>
      </w:pPr>
      <w:r w:rsidRPr="007949DB">
        <w:rPr>
          <w:lang w:val="bg-BG"/>
        </w:rPr>
        <w:t>За прилагането на Наредбата не са необходими допълнително финансови средства.</w:t>
      </w:r>
    </w:p>
    <w:p w:rsidR="008F51BC" w:rsidRPr="007949DB" w:rsidRDefault="008F51BC" w:rsidP="008F51BC">
      <w:pPr>
        <w:pStyle w:val="a4"/>
        <w:ind w:right="119"/>
        <w:rPr>
          <w:lang w:val="bg-BG"/>
        </w:rPr>
      </w:pPr>
    </w:p>
    <w:p w:rsidR="008F51BC" w:rsidRPr="007949DB" w:rsidRDefault="008F51BC" w:rsidP="008F51BC">
      <w:pPr>
        <w:jc w:val="center"/>
        <w:rPr>
          <w:b/>
        </w:rPr>
      </w:pPr>
      <w:r w:rsidRPr="007949DB">
        <w:rPr>
          <w:b/>
          <w:u w:val="single"/>
        </w:rPr>
        <w:t>4. Очаквани резултати от прилагането</w:t>
      </w:r>
    </w:p>
    <w:p w:rsidR="008F51BC" w:rsidRPr="007949DB" w:rsidRDefault="008F51BC" w:rsidP="008F51BC">
      <w:bookmarkStart w:id="0" w:name="_GoBack"/>
      <w:bookmarkEnd w:id="0"/>
    </w:p>
    <w:p w:rsidR="008F51BC" w:rsidRPr="007949DB" w:rsidRDefault="008F51BC" w:rsidP="008F51BC">
      <w:r w:rsidRPr="007949DB">
        <w:tab/>
      </w:r>
      <w:r w:rsidR="000B3021" w:rsidRPr="007949DB">
        <w:t>У</w:t>
      </w:r>
      <w:r w:rsidRPr="007949DB">
        <w:t xml:space="preserve">величаване приходите на Община Лом  чрез обвързване с наемни договори  общински площи използвани </w:t>
      </w:r>
      <w:r w:rsidR="0012685A" w:rsidRPr="007949DB">
        <w:t>за паркиране на автомобили пред търговските обекти, или  в близост до</w:t>
      </w:r>
      <w:r w:rsidRPr="007949DB">
        <w:t xml:space="preserve"> </w:t>
      </w:r>
      <w:r w:rsidR="0012685A" w:rsidRPr="007949DB">
        <w:t>тях</w:t>
      </w:r>
      <w:r w:rsidRPr="007949DB">
        <w:t>.</w:t>
      </w:r>
    </w:p>
    <w:p w:rsidR="008F51BC" w:rsidRPr="007949DB" w:rsidRDefault="008F51BC" w:rsidP="008F51BC"/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5. Анализ за съответствие с правото на Европейския съюз.</w:t>
      </w:r>
    </w:p>
    <w:p w:rsidR="008F51BC" w:rsidRPr="007949DB" w:rsidRDefault="008F51BC" w:rsidP="008F51BC">
      <w:pPr>
        <w:pStyle w:val="a4"/>
        <w:tabs>
          <w:tab w:val="left" w:pos="2537"/>
          <w:tab w:val="left" w:pos="3522"/>
          <w:tab w:val="left" w:pos="3915"/>
          <w:tab w:val="left" w:pos="5333"/>
          <w:tab w:val="left" w:pos="5733"/>
          <w:tab w:val="left" w:pos="7360"/>
          <w:tab w:val="left" w:pos="7753"/>
        </w:tabs>
        <w:ind w:right="119"/>
        <w:jc w:val="both"/>
        <w:rPr>
          <w:lang w:val="bg-BG"/>
        </w:rPr>
      </w:pPr>
      <w:r w:rsidRPr="007949DB">
        <w:rPr>
          <w:lang w:val="bg-BG"/>
        </w:rPr>
        <w:t xml:space="preserve">              Предлаганият проект  за изменение е разработен в съответствие с </w:t>
      </w:r>
      <w:r w:rsidRPr="007949DB">
        <w:rPr>
          <w:lang w:val="bg-BG"/>
        </w:rPr>
        <w:lastRenderedPageBreak/>
        <w:t>Европейското законодателство – Европейската харта за местно самоуправление.</w:t>
      </w:r>
    </w:p>
    <w:p w:rsidR="008F51BC" w:rsidRPr="007949DB" w:rsidRDefault="008F51BC" w:rsidP="008F51BC">
      <w:pPr>
        <w:pStyle w:val="a4"/>
        <w:jc w:val="both"/>
        <w:rPr>
          <w:lang w:val="bg-BG"/>
        </w:rPr>
      </w:pPr>
    </w:p>
    <w:p w:rsidR="008F51BC" w:rsidRPr="007949DB" w:rsidRDefault="008F51BC" w:rsidP="008F51BC">
      <w:pPr>
        <w:pStyle w:val="a4"/>
        <w:ind w:left="116" w:right="187" w:firstLine="719"/>
        <w:jc w:val="both"/>
        <w:rPr>
          <w:lang w:val="bg-BG"/>
        </w:rPr>
      </w:pPr>
      <w:r w:rsidRPr="007949DB">
        <w:rPr>
          <w:lang w:val="bg-BG"/>
        </w:rPr>
        <w:t>На основание чл. 26, ал. 2 от Закон за нормативните актове, във връзка с чл.     77 от АПК заинтересованите лица могат в</w:t>
      </w:r>
      <w:r w:rsidRPr="007949DB">
        <w:rPr>
          <w:spacing w:val="-7"/>
          <w:lang w:val="bg-BG"/>
        </w:rPr>
        <w:t xml:space="preserve"> 30 </w:t>
      </w:r>
      <w:r w:rsidRPr="007949DB">
        <w:rPr>
          <w:lang w:val="bg-BG"/>
        </w:rPr>
        <w:t>– дневен срок от публикуване на настоящия проект на Интернет страницата на Община Лом, да направят  предложения и</w:t>
      </w:r>
      <w:r w:rsidR="008A34D2">
        <w:rPr>
          <w:lang w:val="bg-BG"/>
        </w:rPr>
        <w:t xml:space="preserve"> </w:t>
      </w:r>
      <w:r w:rsidRPr="007949DB">
        <w:rPr>
          <w:lang w:val="bg-BG"/>
        </w:rPr>
        <w:t>да изразят становища по проекта.</w:t>
      </w:r>
    </w:p>
    <w:p w:rsidR="008F51BC" w:rsidRPr="007949DB" w:rsidRDefault="008F51BC" w:rsidP="008F51BC">
      <w:pPr>
        <w:pStyle w:val="a4"/>
        <w:ind w:left="116" w:right="190" w:firstLine="719"/>
        <w:jc w:val="both"/>
        <w:rPr>
          <w:lang w:val="bg-BG"/>
        </w:rPr>
      </w:pPr>
      <w:r w:rsidRPr="007949DB">
        <w:rPr>
          <w:lang w:val="bg-BG"/>
        </w:rPr>
        <w:t>Формата за участие в производството по издаване на посочения акт от страна на заинтересованите лица и организации са писмени предложения и възражения.</w:t>
      </w:r>
    </w:p>
    <w:p w:rsidR="008F51BC" w:rsidRPr="007949DB" w:rsidRDefault="008F51BC" w:rsidP="008F51BC">
      <w:pPr>
        <w:pStyle w:val="a4"/>
        <w:ind w:left="116" w:right="190" w:firstLine="719"/>
        <w:jc w:val="both"/>
        <w:rPr>
          <w:b/>
          <w:sz w:val="32"/>
          <w:szCs w:val="32"/>
          <w:lang w:val="bg-BG"/>
        </w:rPr>
      </w:pPr>
    </w:p>
    <w:p w:rsidR="008F51BC" w:rsidRPr="007949DB" w:rsidRDefault="008F51BC" w:rsidP="008F51BC">
      <w:pPr>
        <w:pStyle w:val="a4"/>
        <w:ind w:left="116" w:right="190" w:firstLine="719"/>
        <w:rPr>
          <w:b/>
          <w:lang w:val="bg-BG"/>
        </w:rPr>
      </w:pPr>
      <w:r w:rsidRPr="007949DB">
        <w:rPr>
          <w:b/>
          <w:lang w:val="ru-RU"/>
        </w:rPr>
        <w:t xml:space="preserve">                                                  ПРОЕКТ</w:t>
      </w:r>
      <w:r w:rsidRPr="007949DB">
        <w:rPr>
          <w:b/>
          <w:lang w:val="bg-BG"/>
        </w:rPr>
        <w:t>:</w:t>
      </w:r>
    </w:p>
    <w:p w:rsidR="008F51BC" w:rsidRPr="007949DB" w:rsidRDefault="008F51BC" w:rsidP="008F51BC">
      <w:pPr>
        <w:jc w:val="both"/>
        <w:rPr>
          <w:b/>
          <w:sz w:val="28"/>
          <w:szCs w:val="28"/>
        </w:rPr>
      </w:pPr>
    </w:p>
    <w:p w:rsidR="00BB0373" w:rsidRDefault="008F51BC" w:rsidP="00BB0373">
      <w:pPr>
        <w:ind w:firstLine="708"/>
        <w:jc w:val="both"/>
        <w:rPr>
          <w:b/>
        </w:rPr>
      </w:pPr>
      <w:r w:rsidRPr="007949DB">
        <w:t xml:space="preserve">Предвид изложените мотиви, предложението за изменение на Наредбата </w:t>
      </w:r>
      <w:r w:rsidRPr="007949DB">
        <w:rPr>
          <w:bCs/>
        </w:rPr>
        <w:t xml:space="preserve">за </w:t>
      </w:r>
      <w:r w:rsidRPr="007949DB">
        <w:t>реда  за  придобиване, управление и разпореждане  с  общинско  имущество</w:t>
      </w:r>
      <w:r w:rsidR="005A1A87" w:rsidRPr="007949DB">
        <w:t xml:space="preserve"> на </w:t>
      </w:r>
      <w:r w:rsidRPr="007949DB">
        <w:t xml:space="preserve"> </w:t>
      </w:r>
      <w:r w:rsidR="005A1A87" w:rsidRPr="007949DB">
        <w:t xml:space="preserve">територията </w:t>
      </w:r>
      <w:r w:rsidRPr="007949DB">
        <w:t>на  Община Лом е</w:t>
      </w:r>
      <w:r w:rsidR="00BB0373">
        <w:t xml:space="preserve">: </w:t>
      </w:r>
      <w:r w:rsidRPr="007949DB">
        <w:t xml:space="preserve"> </w:t>
      </w:r>
    </w:p>
    <w:p w:rsidR="00C26E54" w:rsidRPr="008C326D" w:rsidRDefault="00BB0373" w:rsidP="00BB0373">
      <w:pPr>
        <w:ind w:firstLine="708"/>
        <w:jc w:val="both"/>
      </w:pPr>
      <w:r w:rsidRPr="008C326D">
        <w:t>Допълва чл.14  с</w:t>
      </w:r>
      <w:r w:rsidR="003A2A7B">
        <w:t xml:space="preserve"> нова алинея 5:</w:t>
      </w:r>
    </w:p>
    <w:p w:rsidR="00C26E54" w:rsidRPr="008C326D" w:rsidRDefault="00BB0373" w:rsidP="00C26E54">
      <w:pPr>
        <w:pStyle w:val="a1"/>
        <w:jc w:val="both"/>
        <w:rPr>
          <w:rFonts w:ascii="Times New Roman" w:hAnsi="Times New Roman"/>
          <w:szCs w:val="24"/>
          <w:lang w:val="bg-BG"/>
        </w:rPr>
      </w:pPr>
      <w:r w:rsidRPr="008C326D">
        <w:t xml:space="preserve"> </w:t>
      </w:r>
      <w:r w:rsidR="008C326D" w:rsidRPr="008C326D">
        <w:rPr>
          <w:lang w:val="bg-BG"/>
        </w:rPr>
        <w:tab/>
      </w:r>
      <w:r w:rsidR="00C26E54" w:rsidRPr="008C326D">
        <w:rPr>
          <w:rFonts w:ascii="Times New Roman" w:hAnsi="Times New Roman"/>
          <w:szCs w:val="24"/>
          <w:lang w:val="bg-BG"/>
        </w:rPr>
        <w:t xml:space="preserve">(5) </w:t>
      </w:r>
      <w:r w:rsidR="00C26E54" w:rsidRPr="008C326D">
        <w:rPr>
          <w:rFonts w:ascii="Times New Roman" w:hAnsi="Times New Roman"/>
          <w:szCs w:val="24"/>
        </w:rPr>
        <w:t xml:space="preserve">По искане от собствениците на </w:t>
      </w:r>
      <w:r w:rsidR="00C26E54" w:rsidRPr="008C326D">
        <w:rPr>
          <w:rFonts w:ascii="Times New Roman" w:hAnsi="Times New Roman"/>
          <w:szCs w:val="24"/>
          <w:lang w:val="bg-BG"/>
        </w:rPr>
        <w:t xml:space="preserve">търговски обекти за обособяване на парко места, в близост до обектите, при възможност, </w:t>
      </w:r>
      <w:r w:rsidR="00C26E54" w:rsidRPr="008C326D">
        <w:rPr>
          <w:rFonts w:ascii="Times New Roman" w:hAnsi="Times New Roman"/>
          <w:szCs w:val="24"/>
        </w:rPr>
        <w:t>и въз основа на схема на гл. архитект на общината</w:t>
      </w:r>
      <w:r w:rsidR="00C26E54" w:rsidRPr="008C326D">
        <w:rPr>
          <w:rFonts w:ascii="Times New Roman" w:hAnsi="Times New Roman"/>
          <w:szCs w:val="24"/>
          <w:lang w:val="bg-BG"/>
        </w:rPr>
        <w:t xml:space="preserve">, </w:t>
      </w:r>
      <w:r w:rsidR="00C26E54" w:rsidRPr="008C326D">
        <w:rPr>
          <w:rFonts w:ascii="Times New Roman" w:hAnsi="Times New Roman"/>
          <w:szCs w:val="24"/>
        </w:rPr>
        <w:t>кмет</w:t>
      </w:r>
      <w:r w:rsidR="00C26E54" w:rsidRPr="008C326D">
        <w:rPr>
          <w:rFonts w:ascii="Times New Roman" w:hAnsi="Times New Roman"/>
          <w:szCs w:val="24"/>
          <w:lang w:val="bg-BG"/>
        </w:rPr>
        <w:t>а</w:t>
      </w:r>
      <w:r w:rsidR="00C26E54" w:rsidRPr="008C326D">
        <w:rPr>
          <w:rFonts w:ascii="Times New Roman" w:hAnsi="Times New Roman"/>
          <w:szCs w:val="24"/>
        </w:rPr>
        <w:t xml:space="preserve"> на общината сключва договор за отдаване под наем, без търг или конкурс, за срок до три години.</w:t>
      </w:r>
    </w:p>
    <w:p w:rsidR="008F51BC" w:rsidRPr="008C326D" w:rsidRDefault="008F51BC" w:rsidP="00BB0373">
      <w:pPr>
        <w:ind w:firstLine="708"/>
        <w:jc w:val="both"/>
      </w:pPr>
    </w:p>
    <w:p w:rsidR="00220D97" w:rsidRPr="005B3FB5" w:rsidRDefault="008F51BC" w:rsidP="007949DB">
      <w:pPr>
        <w:pStyle w:val="a4"/>
        <w:ind w:left="116" w:right="111" w:firstLine="707"/>
        <w:jc w:val="both"/>
        <w:rPr>
          <w:color w:val="FF0000"/>
          <w:lang w:val="ru-RU"/>
        </w:rPr>
      </w:pPr>
      <w:r w:rsidRPr="005B3FB5">
        <w:rPr>
          <w:lang w:val="ru-RU"/>
        </w:rPr>
        <w:t xml:space="preserve">Настоящето изменение на </w:t>
      </w:r>
      <w:r w:rsidRPr="008F51BC">
        <w:rPr>
          <w:lang w:val="ru-RU"/>
        </w:rPr>
        <w:t>Наредба</w:t>
      </w:r>
      <w:r w:rsidRPr="005B3FB5">
        <w:rPr>
          <w:lang w:val="ru-RU"/>
        </w:rPr>
        <w:t>та</w:t>
      </w:r>
      <w:r w:rsidRPr="008F51BC">
        <w:rPr>
          <w:bCs/>
          <w:lang w:val="ru-RU"/>
        </w:rPr>
        <w:t xml:space="preserve">за </w:t>
      </w:r>
      <w:r w:rsidRPr="008F51BC">
        <w:rPr>
          <w:lang w:val="ru-RU"/>
        </w:rPr>
        <w:t>реда  за  придобиване, управление и  разпореждане  с  общинскои</w:t>
      </w:r>
      <w:r w:rsidR="007949DB">
        <w:rPr>
          <w:lang w:val="ru-RU"/>
        </w:rPr>
        <w:t xml:space="preserve"> </w:t>
      </w:r>
      <w:r w:rsidRPr="008F51BC">
        <w:rPr>
          <w:lang w:val="ru-RU"/>
        </w:rPr>
        <w:t>мущество</w:t>
      </w:r>
      <w:r w:rsidRPr="005B3FB5">
        <w:rPr>
          <w:lang w:val="ru-RU"/>
        </w:rPr>
        <w:t xml:space="preserve">, прието с Решение №............................ на Общински съвет Лом  влиза в сила от датата на приемането </w:t>
      </w:r>
      <w:r w:rsidR="007949DB" w:rsidRPr="005B3FB5">
        <w:rPr>
          <w:lang w:val="ru-RU"/>
        </w:rPr>
        <w:t>му</w:t>
      </w:r>
      <w:r w:rsidRPr="005B3FB5">
        <w:rPr>
          <w:lang w:val="ru-RU"/>
        </w:rPr>
        <w:t>.</w:t>
      </w:r>
    </w:p>
    <w:sectPr w:rsidR="00220D97" w:rsidRPr="005B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F51BC"/>
    <w:rsid w:val="00015DEC"/>
    <w:rsid w:val="00032E01"/>
    <w:rsid w:val="000736FF"/>
    <w:rsid w:val="0009557B"/>
    <w:rsid w:val="000B0E56"/>
    <w:rsid w:val="000B3021"/>
    <w:rsid w:val="0012685A"/>
    <w:rsid w:val="00135488"/>
    <w:rsid w:val="001577A4"/>
    <w:rsid w:val="00157F26"/>
    <w:rsid w:val="00172D42"/>
    <w:rsid w:val="00185418"/>
    <w:rsid w:val="001B0428"/>
    <w:rsid w:val="001D33D2"/>
    <w:rsid w:val="00220002"/>
    <w:rsid w:val="00220D97"/>
    <w:rsid w:val="00242532"/>
    <w:rsid w:val="00261C97"/>
    <w:rsid w:val="002B21D0"/>
    <w:rsid w:val="003230E1"/>
    <w:rsid w:val="003333F9"/>
    <w:rsid w:val="003A2A7B"/>
    <w:rsid w:val="003C49A1"/>
    <w:rsid w:val="003D74C0"/>
    <w:rsid w:val="003F6C80"/>
    <w:rsid w:val="00412F74"/>
    <w:rsid w:val="00430B7C"/>
    <w:rsid w:val="0048515E"/>
    <w:rsid w:val="004A5058"/>
    <w:rsid w:val="00512972"/>
    <w:rsid w:val="0053314C"/>
    <w:rsid w:val="005A1A87"/>
    <w:rsid w:val="005B3FB5"/>
    <w:rsid w:val="006724CF"/>
    <w:rsid w:val="006B0A19"/>
    <w:rsid w:val="006C1BC0"/>
    <w:rsid w:val="006C4073"/>
    <w:rsid w:val="007122A5"/>
    <w:rsid w:val="00733732"/>
    <w:rsid w:val="007949DB"/>
    <w:rsid w:val="007970E4"/>
    <w:rsid w:val="007E4BF7"/>
    <w:rsid w:val="007F094E"/>
    <w:rsid w:val="00804C4E"/>
    <w:rsid w:val="0085359B"/>
    <w:rsid w:val="008A34D2"/>
    <w:rsid w:val="008C326D"/>
    <w:rsid w:val="008D4ADB"/>
    <w:rsid w:val="008F51BC"/>
    <w:rsid w:val="008F67EA"/>
    <w:rsid w:val="00916546"/>
    <w:rsid w:val="009455CB"/>
    <w:rsid w:val="00971DCA"/>
    <w:rsid w:val="009D24A6"/>
    <w:rsid w:val="009F1D90"/>
    <w:rsid w:val="00A1639D"/>
    <w:rsid w:val="00A71184"/>
    <w:rsid w:val="00B870AC"/>
    <w:rsid w:val="00BB0373"/>
    <w:rsid w:val="00BF56D1"/>
    <w:rsid w:val="00C16A5A"/>
    <w:rsid w:val="00C26E54"/>
    <w:rsid w:val="00CC3767"/>
    <w:rsid w:val="00D07CCA"/>
    <w:rsid w:val="00D82872"/>
    <w:rsid w:val="00E13DCB"/>
    <w:rsid w:val="00E262DA"/>
    <w:rsid w:val="00E639A7"/>
    <w:rsid w:val="00EB76EF"/>
    <w:rsid w:val="00EF0787"/>
    <w:rsid w:val="00F748F4"/>
    <w:rsid w:val="00F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BC"/>
    <w:rPr>
      <w:rFonts w:eastAsia="Calibri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8F51BC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ен текст Знак"/>
    <w:basedOn w:val="a0"/>
    <w:link w:val="a4"/>
    <w:locked/>
    <w:rsid w:val="008F51BC"/>
    <w:rPr>
      <w:rFonts w:eastAsia="Calibri"/>
      <w:sz w:val="24"/>
      <w:szCs w:val="24"/>
      <w:lang w:val="en-US" w:eastAsia="en-US" w:bidi="ar-SA"/>
    </w:rPr>
  </w:style>
  <w:style w:type="paragraph" w:customStyle="1" w:styleId="a1">
    <w:name w:val=" Знак Знак Знак"/>
    <w:basedOn w:val="a"/>
    <w:link w:val="a0"/>
    <w:rsid w:val="008F51BC"/>
    <w:pPr>
      <w:tabs>
        <w:tab w:val="left" w:pos="709"/>
      </w:tabs>
    </w:pPr>
    <w:rPr>
      <w:rFonts w:ascii="Tahoma" w:eastAsia="Times New Roman" w:hAnsi="Tahoma"/>
      <w:snapToGrid w:val="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yankova</dc:creator>
  <cp:lastModifiedBy>User</cp:lastModifiedBy>
  <cp:revision>2</cp:revision>
  <dcterms:created xsi:type="dcterms:W3CDTF">2019-05-14T13:16:00Z</dcterms:created>
  <dcterms:modified xsi:type="dcterms:W3CDTF">2019-05-14T13:16:00Z</dcterms:modified>
</cp:coreProperties>
</file>