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0EA" w:rsidRPr="00EB47D2" w:rsidRDefault="00B550EA" w:rsidP="00EB47D2">
      <w:pPr>
        <w:spacing w:before="2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47D2">
        <w:rPr>
          <w:rFonts w:ascii="Times New Roman" w:hAnsi="Times New Roman" w:cs="Times New Roman"/>
          <w:b/>
          <w:sz w:val="36"/>
          <w:szCs w:val="36"/>
        </w:rPr>
        <w:t>МОТИВИ</w:t>
      </w:r>
    </w:p>
    <w:p w:rsidR="00B550EA" w:rsidRPr="00EB47D2" w:rsidRDefault="000F164E" w:rsidP="00EB47D2">
      <w:pPr>
        <w:spacing w:before="2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B47D2">
        <w:rPr>
          <w:rFonts w:ascii="Times New Roman" w:hAnsi="Times New Roman" w:cs="Times New Roman"/>
          <w:b/>
          <w:sz w:val="32"/>
          <w:szCs w:val="32"/>
        </w:rPr>
        <w:t>За изменение на Правилника за организацията и дейността на Общински съвет на Община Лом, приет с Решение № 7 от 30.11.2015 г. на Общински съвет – Лом.</w:t>
      </w:r>
    </w:p>
    <w:p w:rsidR="00B550EA" w:rsidRPr="00EB47D2" w:rsidRDefault="00B550EA" w:rsidP="00EB47D2">
      <w:pPr>
        <w:spacing w:before="2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B47D2">
        <w:rPr>
          <w:rFonts w:ascii="Times New Roman" w:hAnsi="Times New Roman" w:cs="Times New Roman"/>
          <w:sz w:val="28"/>
          <w:szCs w:val="28"/>
          <w:u w:val="single"/>
        </w:rPr>
        <w:t>Причини нала</w:t>
      </w:r>
      <w:r w:rsidR="00EB47D2">
        <w:rPr>
          <w:rFonts w:ascii="Times New Roman" w:hAnsi="Times New Roman" w:cs="Times New Roman"/>
          <w:sz w:val="28"/>
          <w:szCs w:val="28"/>
          <w:u w:val="single"/>
        </w:rPr>
        <w:t>гащи приемането на изменението:</w:t>
      </w:r>
    </w:p>
    <w:p w:rsidR="00B550EA" w:rsidRDefault="00B550EA" w:rsidP="00EB47D2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Общински съвет – Лом е постъпил Протест от </w:t>
      </w:r>
      <w:r w:rsidR="000F164E">
        <w:rPr>
          <w:rFonts w:ascii="Times New Roman" w:hAnsi="Times New Roman" w:cs="Times New Roman"/>
          <w:sz w:val="24"/>
          <w:szCs w:val="24"/>
        </w:rPr>
        <w:t xml:space="preserve">г-жа </w:t>
      </w:r>
      <w:r>
        <w:rPr>
          <w:rFonts w:ascii="Times New Roman" w:hAnsi="Times New Roman" w:cs="Times New Roman"/>
          <w:sz w:val="24"/>
          <w:szCs w:val="24"/>
        </w:rPr>
        <w:t>Галя Александрова – Прокурор при</w:t>
      </w:r>
      <w:r w:rsidR="00BF4F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Окръжна прокуратура – Монтана до </w:t>
      </w:r>
      <w:r w:rsidR="00BF4FA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дминистративен съд – Монтана, против чл. 3</w:t>
      </w:r>
      <w:r w:rsidR="000F16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ал. 1</w:t>
      </w:r>
      <w:r w:rsidR="000F16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т. 10 и чл. 10, ал. 1, т. 16 от Правилника за организацията и дейността на Общински съвет на Община Лом, приет с решение № 7 от Протокол № 3 от 30</w:t>
      </w:r>
      <w:r w:rsidR="000F16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="000F16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2015 г. на Общински съвет – Лом.</w:t>
      </w:r>
      <w:r w:rsidR="000F164E">
        <w:rPr>
          <w:rFonts w:ascii="Times New Roman" w:hAnsi="Times New Roman" w:cs="Times New Roman"/>
          <w:sz w:val="24"/>
          <w:szCs w:val="24"/>
        </w:rPr>
        <w:t xml:space="preserve"> С правни остнова</w:t>
      </w:r>
      <w:r>
        <w:rPr>
          <w:rFonts w:ascii="Times New Roman" w:hAnsi="Times New Roman" w:cs="Times New Roman"/>
          <w:sz w:val="24"/>
          <w:szCs w:val="24"/>
        </w:rPr>
        <w:t xml:space="preserve">ния чл. 86 ал. 2 във връзка с чл. 185, във връзка с чл. 16 ал. 1 ат АПК, </w:t>
      </w:r>
      <w:r w:rsidR="000F164E">
        <w:rPr>
          <w:rFonts w:ascii="Times New Roman" w:hAnsi="Times New Roman" w:cs="Times New Roman"/>
          <w:sz w:val="24"/>
          <w:szCs w:val="24"/>
        </w:rPr>
        <w:t xml:space="preserve">във връзка с чл. 145, ал. 5 от </w:t>
      </w:r>
      <w:r>
        <w:rPr>
          <w:rFonts w:ascii="Times New Roman" w:hAnsi="Times New Roman" w:cs="Times New Roman"/>
          <w:sz w:val="24"/>
          <w:szCs w:val="24"/>
        </w:rPr>
        <w:t xml:space="preserve">ЗСВ. </w:t>
      </w:r>
    </w:p>
    <w:p w:rsidR="00E274B6" w:rsidRDefault="00B550EA" w:rsidP="00EB47D2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274B6">
        <w:rPr>
          <w:rFonts w:ascii="Times New Roman" w:hAnsi="Times New Roman" w:cs="Times New Roman"/>
          <w:sz w:val="24"/>
          <w:szCs w:val="24"/>
        </w:rPr>
        <w:t>него се сочи, че:</w:t>
      </w:r>
    </w:p>
    <w:p w:rsidR="00B550EA" w:rsidRPr="000902F9" w:rsidRDefault="00E274B6" w:rsidP="00EB47D2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7D2">
        <w:rPr>
          <w:rFonts w:ascii="Times New Roman" w:hAnsi="Times New Roman" w:cs="Times New Roman"/>
          <w:b/>
          <w:sz w:val="24"/>
          <w:szCs w:val="24"/>
        </w:rPr>
        <w:t>Първо: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B550EA">
        <w:rPr>
          <w:rFonts w:ascii="Times New Roman" w:hAnsi="Times New Roman" w:cs="Times New Roman"/>
          <w:sz w:val="24"/>
          <w:szCs w:val="24"/>
        </w:rPr>
        <w:t xml:space="preserve"> Правилника на Общинския съвет двете норми не съответстват на ЗМСМА – нормативен акт от по – висока </w:t>
      </w:r>
      <w:r w:rsidR="000902F9">
        <w:rPr>
          <w:rFonts w:ascii="Times New Roman" w:hAnsi="Times New Roman" w:cs="Times New Roman"/>
          <w:sz w:val="24"/>
          <w:szCs w:val="24"/>
        </w:rPr>
        <w:t>степен, както следва: С</w:t>
      </w:r>
      <w:r w:rsidR="00B550EA">
        <w:rPr>
          <w:rFonts w:ascii="Times New Roman" w:hAnsi="Times New Roman" w:cs="Times New Roman"/>
          <w:sz w:val="24"/>
          <w:szCs w:val="24"/>
        </w:rPr>
        <w:t xml:space="preserve">ъгласно разпоредбата на чл. 3, ал. 1 т. 10 от Правилника – Общинският </w:t>
      </w:r>
      <w:r w:rsidR="000F164E">
        <w:rPr>
          <w:rFonts w:ascii="Times New Roman" w:hAnsi="Times New Roman" w:cs="Times New Roman"/>
          <w:sz w:val="24"/>
          <w:szCs w:val="24"/>
        </w:rPr>
        <w:t>съ</w:t>
      </w:r>
      <w:r w:rsidR="00B550EA">
        <w:rPr>
          <w:rFonts w:ascii="Times New Roman" w:hAnsi="Times New Roman" w:cs="Times New Roman"/>
          <w:sz w:val="24"/>
          <w:szCs w:val="24"/>
        </w:rPr>
        <w:t>вет приема решение за създаване и одобряване на устройствени планове и техните изменения на територията на общината или за части от нея при условията и по реда на закона за устройство н</w:t>
      </w:r>
      <w:r w:rsidR="000F164E">
        <w:rPr>
          <w:rFonts w:ascii="Times New Roman" w:hAnsi="Times New Roman" w:cs="Times New Roman"/>
          <w:sz w:val="24"/>
          <w:szCs w:val="24"/>
        </w:rPr>
        <w:t xml:space="preserve">а територията </w:t>
      </w:r>
      <w:r w:rsidR="000F164E" w:rsidRPr="000902F9">
        <w:rPr>
          <w:rFonts w:ascii="Times New Roman" w:hAnsi="Times New Roman" w:cs="Times New Roman"/>
          <w:b/>
          <w:sz w:val="24"/>
          <w:szCs w:val="24"/>
        </w:rPr>
        <w:t xml:space="preserve">с мнозинство </w:t>
      </w:r>
      <w:r w:rsidR="00BF4FAF" w:rsidRPr="000902F9">
        <w:rPr>
          <w:rFonts w:ascii="Times New Roman" w:hAnsi="Times New Roman" w:cs="Times New Roman"/>
          <w:b/>
          <w:sz w:val="24"/>
          <w:szCs w:val="24"/>
        </w:rPr>
        <w:t>повеч</w:t>
      </w:r>
      <w:r w:rsidR="00B550EA" w:rsidRPr="000902F9">
        <w:rPr>
          <w:rFonts w:ascii="Times New Roman" w:hAnsi="Times New Roman" w:cs="Times New Roman"/>
          <w:b/>
          <w:sz w:val="24"/>
          <w:szCs w:val="24"/>
        </w:rPr>
        <w:t xml:space="preserve">е от половината </w:t>
      </w:r>
      <w:r w:rsidR="00BF4FAF" w:rsidRPr="000902F9">
        <w:rPr>
          <w:rFonts w:ascii="Times New Roman" w:hAnsi="Times New Roman" w:cs="Times New Roman"/>
          <w:b/>
          <w:sz w:val="24"/>
          <w:szCs w:val="24"/>
        </w:rPr>
        <w:t>от общия брой общински съветници.</w:t>
      </w:r>
    </w:p>
    <w:p w:rsidR="00BF4FAF" w:rsidRDefault="000F164E" w:rsidP="00EB47D2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Правило</w:t>
      </w:r>
      <w:r w:rsidR="00BF4FAF">
        <w:rPr>
          <w:rFonts w:ascii="Times New Roman" w:hAnsi="Times New Roman" w:cs="Times New Roman"/>
          <w:sz w:val="24"/>
          <w:szCs w:val="24"/>
        </w:rPr>
        <w:t>то при вземане на решение от Общинския съвет е закр</w:t>
      </w:r>
      <w:r w:rsidR="00B040DE">
        <w:rPr>
          <w:rFonts w:ascii="Times New Roman" w:hAnsi="Times New Roman" w:cs="Times New Roman"/>
          <w:sz w:val="24"/>
          <w:szCs w:val="24"/>
        </w:rPr>
        <w:t xml:space="preserve">епено в чл. 27, ал. 3, пр.1 </w:t>
      </w:r>
      <w:r w:rsidR="00BF4FAF">
        <w:rPr>
          <w:rFonts w:ascii="Times New Roman" w:hAnsi="Times New Roman" w:cs="Times New Roman"/>
          <w:sz w:val="24"/>
          <w:szCs w:val="24"/>
        </w:rPr>
        <w:t xml:space="preserve"> от ЗМСМА – Решенията на Общинският съвет се вземат с явно гласуване </w:t>
      </w:r>
      <w:r w:rsidR="00BF4FAF" w:rsidRPr="000902F9">
        <w:rPr>
          <w:rFonts w:ascii="Times New Roman" w:hAnsi="Times New Roman" w:cs="Times New Roman"/>
          <w:b/>
          <w:sz w:val="24"/>
          <w:szCs w:val="24"/>
        </w:rPr>
        <w:t>с мнозинство повече от половината от присъстващите съветници.</w:t>
      </w:r>
      <w:r w:rsidR="00BF4FAF">
        <w:rPr>
          <w:rFonts w:ascii="Times New Roman" w:hAnsi="Times New Roman" w:cs="Times New Roman"/>
          <w:sz w:val="24"/>
          <w:szCs w:val="24"/>
        </w:rPr>
        <w:t xml:space="preserve"> При съпоставка на разпоредбата н</w:t>
      </w:r>
      <w:r>
        <w:rPr>
          <w:rFonts w:ascii="Times New Roman" w:hAnsi="Times New Roman" w:cs="Times New Roman"/>
          <w:sz w:val="24"/>
          <w:szCs w:val="24"/>
        </w:rPr>
        <w:t xml:space="preserve">а Правилника с нормите на ЗМСМА, </w:t>
      </w:r>
      <w:r w:rsidR="000902F9">
        <w:rPr>
          <w:rFonts w:ascii="Times New Roman" w:hAnsi="Times New Roman" w:cs="Times New Roman"/>
          <w:sz w:val="24"/>
          <w:szCs w:val="24"/>
        </w:rPr>
        <w:t>е видно,</w:t>
      </w:r>
      <w:r w:rsidR="00BF4FAF">
        <w:rPr>
          <w:rFonts w:ascii="Times New Roman" w:hAnsi="Times New Roman" w:cs="Times New Roman"/>
          <w:sz w:val="24"/>
          <w:szCs w:val="24"/>
        </w:rPr>
        <w:t xml:space="preserve"> че Общинсикят съвет е възприел различно мон</w:t>
      </w:r>
      <w:r w:rsidR="000902F9">
        <w:rPr>
          <w:rFonts w:ascii="Times New Roman" w:hAnsi="Times New Roman" w:cs="Times New Roman"/>
          <w:sz w:val="24"/>
          <w:szCs w:val="24"/>
        </w:rPr>
        <w:t>о</w:t>
      </w:r>
      <w:r w:rsidR="00BF4FAF">
        <w:rPr>
          <w:rFonts w:ascii="Times New Roman" w:hAnsi="Times New Roman" w:cs="Times New Roman"/>
          <w:sz w:val="24"/>
          <w:szCs w:val="24"/>
        </w:rPr>
        <w:t xml:space="preserve">зинство в сравнение със законодателя, т.е. процедирането от Общинският съвет при определянето на мнозинството не съответства на Закона. </w:t>
      </w:r>
    </w:p>
    <w:p w:rsidR="00B040DE" w:rsidRDefault="00BF4FAF" w:rsidP="00EB47D2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B47D2">
        <w:rPr>
          <w:rFonts w:ascii="Times New Roman" w:hAnsi="Times New Roman" w:cs="Times New Roman"/>
          <w:b/>
          <w:sz w:val="24"/>
          <w:szCs w:val="24"/>
        </w:rPr>
        <w:t>Второ</w:t>
      </w:r>
      <w:r w:rsidR="00E274B6" w:rsidRPr="00EB47D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74B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ъгласно разпоредбата на чл. 10 </w:t>
      </w:r>
      <w:r w:rsidR="000A5194">
        <w:rPr>
          <w:rFonts w:ascii="Times New Roman" w:hAnsi="Times New Roman" w:cs="Times New Roman"/>
          <w:sz w:val="24"/>
          <w:szCs w:val="24"/>
        </w:rPr>
        <w:t>ал. 1 т. 16 от Правилника на Общински съвет – Лом – Пр</w:t>
      </w:r>
      <w:r w:rsidR="00E274B6">
        <w:rPr>
          <w:rFonts w:ascii="Times New Roman" w:hAnsi="Times New Roman" w:cs="Times New Roman"/>
          <w:sz w:val="24"/>
          <w:szCs w:val="24"/>
        </w:rPr>
        <w:t>е</w:t>
      </w:r>
      <w:r w:rsidR="000A5194">
        <w:rPr>
          <w:rFonts w:ascii="Times New Roman" w:hAnsi="Times New Roman" w:cs="Times New Roman"/>
          <w:sz w:val="24"/>
          <w:szCs w:val="24"/>
        </w:rPr>
        <w:t xml:space="preserve">дседателя на Общинсикя съвет упражнява контрол върху </w:t>
      </w:r>
      <w:r w:rsidR="00E274B6">
        <w:rPr>
          <w:rFonts w:ascii="Times New Roman" w:hAnsi="Times New Roman" w:cs="Times New Roman"/>
          <w:sz w:val="24"/>
          <w:szCs w:val="24"/>
        </w:rPr>
        <w:t>из</w:t>
      </w:r>
      <w:r w:rsidR="000A5194">
        <w:rPr>
          <w:rFonts w:ascii="Times New Roman" w:hAnsi="Times New Roman" w:cs="Times New Roman"/>
          <w:sz w:val="24"/>
          <w:szCs w:val="24"/>
        </w:rPr>
        <w:t>разходването на средствата разчетени в бюджета на Община Лом за издръжка на Общинския съвет. Посочената правна норма съпоставена с чл. 21, ал. 1, т. 6; чл. 25; чл. 44, ал. 1 т. 5; чл. 52 и т.н. от ЗМСМА и чл. 7, ал. 5; чл. 22, ал. 3; чл. 45 и сл. ; чл. 122 и сл. и чл. 140 от Закона за публичните финанси</w:t>
      </w:r>
      <w:r w:rsidR="00E274B6">
        <w:rPr>
          <w:rFonts w:ascii="Times New Roman" w:hAnsi="Times New Roman" w:cs="Times New Roman"/>
          <w:sz w:val="24"/>
          <w:szCs w:val="24"/>
        </w:rPr>
        <w:t>,</w:t>
      </w:r>
      <w:r w:rsidR="000A5194">
        <w:rPr>
          <w:rFonts w:ascii="Times New Roman" w:hAnsi="Times New Roman" w:cs="Times New Roman"/>
          <w:sz w:val="24"/>
          <w:szCs w:val="24"/>
        </w:rPr>
        <w:t xml:space="preserve"> сочи че са на лице противоречия между нормата на Правилника с норми</w:t>
      </w:r>
      <w:r w:rsidR="00E274B6">
        <w:rPr>
          <w:rFonts w:ascii="Times New Roman" w:hAnsi="Times New Roman" w:cs="Times New Roman"/>
          <w:sz w:val="24"/>
          <w:szCs w:val="24"/>
        </w:rPr>
        <w:t>,</w:t>
      </w:r>
      <w:r w:rsidR="000A5194">
        <w:rPr>
          <w:rFonts w:ascii="Times New Roman" w:hAnsi="Times New Roman" w:cs="Times New Roman"/>
          <w:sz w:val="24"/>
          <w:szCs w:val="24"/>
        </w:rPr>
        <w:t xml:space="preserve"> с които са уредени в актове от по – висока степен. Систематическото тълкуване на разпоредбите сочи недвусмислено,</w:t>
      </w:r>
      <w:r w:rsidR="00B040DE">
        <w:rPr>
          <w:rFonts w:ascii="Times New Roman" w:hAnsi="Times New Roman" w:cs="Times New Roman"/>
          <w:sz w:val="24"/>
          <w:szCs w:val="24"/>
        </w:rPr>
        <w:t xml:space="preserve"> ч</w:t>
      </w:r>
      <w:r w:rsidR="000A5194">
        <w:rPr>
          <w:rFonts w:ascii="Times New Roman" w:hAnsi="Times New Roman" w:cs="Times New Roman"/>
          <w:sz w:val="24"/>
          <w:szCs w:val="24"/>
        </w:rPr>
        <w:t>е бюджета е на общината, а не на Общинския съвет. Приема се от местния орган на власт, а изпълнението се организира от Кмета. В законодателството не се предвиждат функции на Председателя на Общинския съвет по отношение на Общинския бюджет</w:t>
      </w:r>
      <w:r w:rsidR="00B040DE">
        <w:rPr>
          <w:rFonts w:ascii="Times New Roman" w:hAnsi="Times New Roman" w:cs="Times New Roman"/>
          <w:sz w:val="24"/>
          <w:szCs w:val="24"/>
        </w:rPr>
        <w:t>. Разпоредбата на чл. 10, ал. 1, т. 16 от Правилника е в противоречие с ц</w:t>
      </w:r>
      <w:r w:rsidR="00E274B6">
        <w:rPr>
          <w:rFonts w:ascii="Times New Roman" w:hAnsi="Times New Roman" w:cs="Times New Roman"/>
          <w:sz w:val="24"/>
          <w:szCs w:val="24"/>
        </w:rPr>
        <w:t>и</w:t>
      </w:r>
      <w:r w:rsidR="00B040DE">
        <w:rPr>
          <w:rFonts w:ascii="Times New Roman" w:hAnsi="Times New Roman" w:cs="Times New Roman"/>
          <w:sz w:val="24"/>
          <w:szCs w:val="24"/>
        </w:rPr>
        <w:t xml:space="preserve">тираните </w:t>
      </w:r>
      <w:r w:rsidR="00B040DE">
        <w:rPr>
          <w:rFonts w:ascii="Times New Roman" w:hAnsi="Times New Roman" w:cs="Times New Roman"/>
          <w:sz w:val="24"/>
          <w:szCs w:val="24"/>
        </w:rPr>
        <w:lastRenderedPageBreak/>
        <w:t xml:space="preserve">правни норми на редица закони, които инперативно не допускат въвеждането на изключения и разширяването на правомощия определени със закона. </w:t>
      </w:r>
    </w:p>
    <w:p w:rsidR="00B040DE" w:rsidRDefault="00B040DE" w:rsidP="00EB47D2">
      <w:pPr>
        <w:spacing w:before="24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оглед на гореизложеното следва да се отмени чл.3, ал. 1 т. 10 и чл. 10, ал. 1 т. 16 </w:t>
      </w:r>
      <w:r w:rsidR="00E274B6">
        <w:rPr>
          <w:rFonts w:ascii="Times New Roman" w:hAnsi="Times New Roman" w:cs="Times New Roman"/>
          <w:sz w:val="24"/>
          <w:szCs w:val="24"/>
        </w:rPr>
        <w:t>от Правилниказа организацията и дейността на Общински съвет на Община Лом.</w:t>
      </w:r>
    </w:p>
    <w:p w:rsidR="00B040DE" w:rsidRPr="00EB47D2" w:rsidRDefault="00E274B6" w:rsidP="00EB47D2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47D2">
        <w:rPr>
          <w:rFonts w:ascii="Times New Roman" w:hAnsi="Times New Roman" w:cs="Times New Roman"/>
          <w:sz w:val="28"/>
          <w:szCs w:val="28"/>
          <w:u w:val="single"/>
        </w:rPr>
        <w:t>Цели, които се поставят:</w:t>
      </w:r>
    </w:p>
    <w:p w:rsidR="00E274B6" w:rsidRPr="00E274B6" w:rsidRDefault="00E274B6" w:rsidP="00EB47D2">
      <w:pPr>
        <w:spacing w:before="24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74B6">
        <w:rPr>
          <w:rFonts w:ascii="Times New Roman" w:hAnsi="Times New Roman" w:cs="Times New Roman"/>
          <w:sz w:val="24"/>
          <w:szCs w:val="24"/>
        </w:rPr>
        <w:t>Привеждане на Правилника за организацията и дейността на Общински съвет – Лом в съот</w:t>
      </w:r>
      <w:r w:rsidR="00EB47D2">
        <w:rPr>
          <w:rFonts w:ascii="Times New Roman" w:hAnsi="Times New Roman" w:cs="Times New Roman"/>
          <w:sz w:val="24"/>
          <w:szCs w:val="24"/>
        </w:rPr>
        <w:t>ветствие с изискванията на Закона за местносамоуправление и местна администрация</w:t>
      </w:r>
      <w:r w:rsidRPr="00E274B6">
        <w:rPr>
          <w:rFonts w:ascii="Times New Roman" w:hAnsi="Times New Roman" w:cs="Times New Roman"/>
          <w:sz w:val="24"/>
          <w:szCs w:val="24"/>
        </w:rPr>
        <w:t>.</w:t>
      </w:r>
    </w:p>
    <w:p w:rsidR="00E274B6" w:rsidRPr="00EB47D2" w:rsidRDefault="00E274B6" w:rsidP="00EB47D2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EB47D2">
        <w:rPr>
          <w:rFonts w:ascii="Times New Roman" w:hAnsi="Times New Roman" w:cs="Times New Roman"/>
          <w:sz w:val="28"/>
          <w:szCs w:val="28"/>
          <w:u w:val="single"/>
        </w:rPr>
        <w:t>Финансови и други средства, необходими за прилагането на новата уредба.</w:t>
      </w:r>
    </w:p>
    <w:p w:rsidR="00E274B6" w:rsidRDefault="00E274B6" w:rsidP="00EB47D2">
      <w:pPr>
        <w:spacing w:before="24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прилагаенто на Правилника за организацията и дейността на Общински съвет на Община Лом не са необходими допълнително финансови средства.</w:t>
      </w:r>
    </w:p>
    <w:p w:rsidR="00E274B6" w:rsidRPr="00B83248" w:rsidRDefault="00E274B6" w:rsidP="00EB47D2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3248">
        <w:rPr>
          <w:rFonts w:ascii="Times New Roman" w:hAnsi="Times New Roman" w:cs="Times New Roman"/>
          <w:sz w:val="28"/>
          <w:szCs w:val="28"/>
          <w:u w:val="single"/>
        </w:rPr>
        <w:t>Очаквани резултати от прилагането</w:t>
      </w:r>
    </w:p>
    <w:p w:rsidR="00EB47D2" w:rsidRDefault="00EB47D2" w:rsidP="00EB47D2">
      <w:pPr>
        <w:spacing w:before="24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Актуализиране на подзаконов нормативен акт в съответствие със Закона за местносамоуправление и местна администрация</w:t>
      </w:r>
      <w:r w:rsidRPr="00E274B6">
        <w:rPr>
          <w:rFonts w:ascii="Times New Roman" w:hAnsi="Times New Roman" w:cs="Times New Roman"/>
          <w:sz w:val="24"/>
          <w:szCs w:val="24"/>
        </w:rPr>
        <w:t>.</w:t>
      </w:r>
    </w:p>
    <w:p w:rsidR="00FD3F20" w:rsidRPr="00FD3F20" w:rsidRDefault="00FD3F20" w:rsidP="00FD3F20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3F20">
        <w:rPr>
          <w:rFonts w:ascii="Times New Roman" w:hAnsi="Times New Roman" w:cs="Times New Roman"/>
          <w:sz w:val="28"/>
          <w:szCs w:val="28"/>
          <w:u w:val="single"/>
        </w:rPr>
        <w:t>Анализ за съответствие с правото на Европейския съюз.</w:t>
      </w:r>
    </w:p>
    <w:p w:rsidR="00FD3F20" w:rsidRPr="00FD3F20" w:rsidRDefault="00FD3F20" w:rsidP="00FD3F20">
      <w:pPr>
        <w:spacing w:before="24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Предлагания проект за изменение е разработен в съответствие с Европейското даконодателство – Европейската харта за местно</w:t>
      </w:r>
      <w:r w:rsidR="000902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самоуправление.</w:t>
      </w:r>
    </w:p>
    <w:p w:rsidR="00EB47D2" w:rsidRDefault="00EB47D2" w:rsidP="00EB47D2">
      <w:pPr>
        <w:spacing w:before="24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 26, ал. 2 от Закона за нормативните актове, във връзка с чл. 77 от АПК заинтересованите лица могат в 30 – дневен срок от публикуване на настоящия проект на Интернет страницата на Община Лом, да направят предложения и да изразят становище по проекта.</w:t>
      </w:r>
    </w:p>
    <w:p w:rsidR="00EB47D2" w:rsidRDefault="00EB47D2" w:rsidP="00EB47D2">
      <w:pPr>
        <w:spacing w:before="24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Формата за участие в производството по издаване на посочения акт от страна на заинтересованите лица и организации са писмени предложения и възражения.</w:t>
      </w:r>
    </w:p>
    <w:p w:rsidR="00B040DE" w:rsidRPr="00EB47D2" w:rsidRDefault="00B040DE" w:rsidP="00EB47D2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7D2">
        <w:rPr>
          <w:rFonts w:ascii="Times New Roman" w:hAnsi="Times New Roman" w:cs="Times New Roman"/>
          <w:b/>
          <w:sz w:val="24"/>
          <w:szCs w:val="24"/>
        </w:rPr>
        <w:t>ПРОЕКТ:</w:t>
      </w:r>
    </w:p>
    <w:p w:rsidR="00B040DE" w:rsidRDefault="00B040DE" w:rsidP="00EB47D2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Предвид на изложените мотиви предложението за изменение на Правилника з</w:t>
      </w:r>
      <w:r w:rsidR="000F164E">
        <w:rPr>
          <w:rFonts w:ascii="Times New Roman" w:hAnsi="Times New Roman" w:cs="Times New Roman"/>
          <w:sz w:val="24"/>
          <w:szCs w:val="24"/>
        </w:rPr>
        <w:t>а организацията и дейността на Общински съвет на Община Лом,</w:t>
      </w:r>
      <w:r>
        <w:rPr>
          <w:rFonts w:ascii="Times New Roman" w:hAnsi="Times New Roman" w:cs="Times New Roman"/>
          <w:sz w:val="24"/>
          <w:szCs w:val="24"/>
        </w:rPr>
        <w:t xml:space="preserve"> е както следва:</w:t>
      </w:r>
    </w:p>
    <w:p w:rsidR="00BF4FAF" w:rsidRDefault="000F164E" w:rsidP="00EB47D2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Общинският съвет на Община Лом, на основание чл. 21, ал. 3 от ЗМСМА </w:t>
      </w:r>
      <w:r w:rsidRPr="000902F9">
        <w:rPr>
          <w:rFonts w:ascii="Times New Roman" w:hAnsi="Times New Roman" w:cs="Times New Roman"/>
          <w:b/>
          <w:sz w:val="24"/>
          <w:szCs w:val="24"/>
        </w:rPr>
        <w:t xml:space="preserve">променя </w:t>
      </w:r>
      <w:r>
        <w:rPr>
          <w:rFonts w:ascii="Times New Roman" w:hAnsi="Times New Roman" w:cs="Times New Roman"/>
          <w:sz w:val="24"/>
          <w:szCs w:val="24"/>
        </w:rPr>
        <w:t xml:space="preserve">Правилник за организацията и дейността на Общински съвет – Лом, </w:t>
      </w:r>
      <w:r w:rsidRPr="000902F9">
        <w:rPr>
          <w:rFonts w:ascii="Times New Roman" w:hAnsi="Times New Roman" w:cs="Times New Roman"/>
          <w:b/>
          <w:sz w:val="24"/>
          <w:szCs w:val="24"/>
        </w:rPr>
        <w:t xml:space="preserve">като отменя </w:t>
      </w:r>
      <w:r>
        <w:rPr>
          <w:rFonts w:ascii="Times New Roman" w:hAnsi="Times New Roman" w:cs="Times New Roman"/>
          <w:sz w:val="24"/>
          <w:szCs w:val="24"/>
        </w:rPr>
        <w:t xml:space="preserve">чл. 3, ал. 1, т. 10 и чл. 10, ал. 1, т. 16. </w:t>
      </w:r>
    </w:p>
    <w:p w:rsidR="00BF4FAF" w:rsidRPr="00B550EA" w:rsidRDefault="00BF4FAF" w:rsidP="00EB47D2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sectPr w:rsidR="00BF4FAF" w:rsidRPr="00B550EA" w:rsidSect="006B0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B61BE"/>
    <w:multiLevelType w:val="hybridMultilevel"/>
    <w:tmpl w:val="E33625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50EA"/>
    <w:rsid w:val="00003721"/>
    <w:rsid w:val="00007A1E"/>
    <w:rsid w:val="000902F9"/>
    <w:rsid w:val="000A5194"/>
    <w:rsid w:val="000F164E"/>
    <w:rsid w:val="00260B99"/>
    <w:rsid w:val="00554CC1"/>
    <w:rsid w:val="005A5DC6"/>
    <w:rsid w:val="006B07E9"/>
    <w:rsid w:val="00B040DE"/>
    <w:rsid w:val="00B550EA"/>
    <w:rsid w:val="00B83248"/>
    <w:rsid w:val="00BF4FAF"/>
    <w:rsid w:val="00D1229E"/>
    <w:rsid w:val="00D43569"/>
    <w:rsid w:val="00E274B6"/>
    <w:rsid w:val="00EB47D2"/>
    <w:rsid w:val="00EC139D"/>
    <w:rsid w:val="00ED57AB"/>
    <w:rsid w:val="00FD3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4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4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 Angelova</dc:creator>
  <cp:lastModifiedBy>User</cp:lastModifiedBy>
  <cp:revision>2</cp:revision>
  <dcterms:created xsi:type="dcterms:W3CDTF">2018-03-19T07:55:00Z</dcterms:created>
  <dcterms:modified xsi:type="dcterms:W3CDTF">2018-03-19T07:55:00Z</dcterms:modified>
</cp:coreProperties>
</file>